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46" w:rsidRDefault="001C0F46" w:rsidP="00AB67A9">
      <w:pPr>
        <w:jc w:val="center"/>
        <w:rPr>
          <w:sz w:val="28"/>
          <w:szCs w:val="28"/>
        </w:rPr>
      </w:pPr>
    </w:p>
    <w:p w:rsidR="00AD723E" w:rsidRPr="00617F1D" w:rsidRDefault="00AD723E" w:rsidP="00AB67A9">
      <w:pPr>
        <w:jc w:val="center"/>
        <w:rPr>
          <w:sz w:val="28"/>
          <w:szCs w:val="28"/>
        </w:rPr>
      </w:pPr>
      <w:r w:rsidRPr="00617F1D">
        <w:rPr>
          <w:sz w:val="28"/>
          <w:szCs w:val="28"/>
        </w:rPr>
        <w:t>РОССИЙСКАЯ   ФЕДЕРАЦИЯ</w:t>
      </w:r>
    </w:p>
    <w:p w:rsidR="00AD723E" w:rsidRPr="00617F1D" w:rsidRDefault="00AD723E" w:rsidP="00AB67A9">
      <w:pPr>
        <w:jc w:val="center"/>
        <w:rPr>
          <w:sz w:val="28"/>
          <w:szCs w:val="28"/>
        </w:rPr>
      </w:pPr>
      <w:r w:rsidRPr="00617F1D">
        <w:rPr>
          <w:sz w:val="28"/>
          <w:szCs w:val="28"/>
        </w:rPr>
        <w:t>АДМИНИСТРАЦИЯ МУНИЦИПАЛЬНОГО ОБРАЗОВАНИЯ</w:t>
      </w:r>
    </w:p>
    <w:p w:rsidR="00895BE7" w:rsidRDefault="00AD723E" w:rsidP="00AB67A9">
      <w:pPr>
        <w:jc w:val="center"/>
        <w:rPr>
          <w:sz w:val="28"/>
          <w:szCs w:val="28"/>
        </w:rPr>
      </w:pPr>
      <w:proofErr w:type="gramStart"/>
      <w:r w:rsidRPr="00617F1D">
        <w:rPr>
          <w:sz w:val="28"/>
          <w:szCs w:val="28"/>
        </w:rPr>
        <w:t>ФИЛИППОВСКОЕ</w:t>
      </w:r>
      <w:proofErr w:type="gramEnd"/>
      <w:r w:rsidR="00AB67A9">
        <w:rPr>
          <w:sz w:val="28"/>
          <w:szCs w:val="28"/>
        </w:rPr>
        <w:t xml:space="preserve"> </w:t>
      </w:r>
      <w:r w:rsidRPr="00617F1D">
        <w:rPr>
          <w:sz w:val="28"/>
          <w:szCs w:val="28"/>
        </w:rPr>
        <w:t>КИРЖАЧСКОГО РАЙОНА</w:t>
      </w:r>
    </w:p>
    <w:p w:rsidR="00895BE7" w:rsidRDefault="00895BE7" w:rsidP="00AB67A9">
      <w:pPr>
        <w:jc w:val="center"/>
        <w:rPr>
          <w:sz w:val="28"/>
          <w:szCs w:val="28"/>
        </w:rPr>
      </w:pPr>
    </w:p>
    <w:p w:rsidR="00AD723E" w:rsidRPr="00617F1D" w:rsidRDefault="00AD723E" w:rsidP="00AB67A9">
      <w:pPr>
        <w:jc w:val="center"/>
        <w:rPr>
          <w:b/>
          <w:sz w:val="28"/>
          <w:szCs w:val="28"/>
        </w:rPr>
      </w:pPr>
      <w:proofErr w:type="gramStart"/>
      <w:r w:rsidRPr="00617F1D">
        <w:rPr>
          <w:b/>
          <w:sz w:val="28"/>
          <w:szCs w:val="28"/>
        </w:rPr>
        <w:t>П</w:t>
      </w:r>
      <w:proofErr w:type="gramEnd"/>
      <w:r w:rsidRPr="00617F1D">
        <w:rPr>
          <w:b/>
          <w:sz w:val="28"/>
          <w:szCs w:val="28"/>
        </w:rPr>
        <w:t xml:space="preserve"> О С Т А Н О В Л Е Н И Е</w:t>
      </w:r>
    </w:p>
    <w:p w:rsidR="00895BE7" w:rsidRDefault="00AD723E" w:rsidP="00AB67A9">
      <w:pPr>
        <w:jc w:val="center"/>
        <w:rPr>
          <w:b/>
          <w:sz w:val="28"/>
          <w:szCs w:val="28"/>
        </w:rPr>
      </w:pPr>
      <w:r w:rsidRPr="00617F1D">
        <w:rPr>
          <w:b/>
          <w:sz w:val="28"/>
          <w:szCs w:val="28"/>
        </w:rPr>
        <w:t xml:space="preserve">Г  Л  А  В  </w:t>
      </w:r>
      <w:proofErr w:type="gramStart"/>
      <w:r w:rsidRPr="00617F1D">
        <w:rPr>
          <w:b/>
          <w:sz w:val="28"/>
          <w:szCs w:val="28"/>
        </w:rPr>
        <w:t>Ы</w:t>
      </w:r>
      <w:proofErr w:type="gramEnd"/>
    </w:p>
    <w:p w:rsidR="00AB67A9" w:rsidRDefault="00AB67A9" w:rsidP="00AB67A9">
      <w:pPr>
        <w:jc w:val="center"/>
        <w:rPr>
          <w:b/>
          <w:sz w:val="28"/>
          <w:szCs w:val="28"/>
        </w:rPr>
      </w:pPr>
    </w:p>
    <w:p w:rsidR="00AB67A9" w:rsidRDefault="00AB67A9" w:rsidP="00AB67A9">
      <w:pPr>
        <w:jc w:val="center"/>
        <w:rPr>
          <w:b/>
          <w:sz w:val="28"/>
          <w:szCs w:val="28"/>
        </w:rPr>
      </w:pPr>
    </w:p>
    <w:p w:rsidR="006D1C25" w:rsidRDefault="006D1C25" w:rsidP="0036798D">
      <w:pPr>
        <w:rPr>
          <w:b/>
        </w:rPr>
      </w:pPr>
    </w:p>
    <w:p w:rsidR="00895BE7" w:rsidRDefault="0077705F" w:rsidP="0036798D">
      <w:pPr>
        <w:rPr>
          <w:b/>
        </w:rPr>
      </w:pPr>
      <w:r>
        <w:rPr>
          <w:b/>
        </w:rPr>
        <w:t>О</w:t>
      </w:r>
      <w:r w:rsidR="00895BE7" w:rsidRPr="00AB67A9">
        <w:rPr>
          <w:b/>
        </w:rPr>
        <w:t xml:space="preserve">т </w:t>
      </w:r>
      <w:r w:rsidR="00716BC4">
        <w:rPr>
          <w:b/>
        </w:rPr>
        <w:t xml:space="preserve"> 22</w:t>
      </w:r>
      <w:r w:rsidR="00AB67A9" w:rsidRPr="00AB67A9">
        <w:rPr>
          <w:b/>
        </w:rPr>
        <w:t xml:space="preserve"> </w:t>
      </w:r>
      <w:r w:rsidR="006D1C25">
        <w:rPr>
          <w:b/>
        </w:rPr>
        <w:t xml:space="preserve">октября </w:t>
      </w:r>
      <w:r w:rsidR="00AB67A9" w:rsidRPr="00AB67A9">
        <w:rPr>
          <w:b/>
        </w:rPr>
        <w:t xml:space="preserve"> 2020 года </w:t>
      </w:r>
      <w:r w:rsidR="00AB67A9">
        <w:rPr>
          <w:b/>
        </w:rPr>
        <w:t xml:space="preserve">                                                                     </w:t>
      </w:r>
      <w:r w:rsidR="00930B24">
        <w:rPr>
          <w:b/>
        </w:rPr>
        <w:t xml:space="preserve">                         </w:t>
      </w:r>
      <w:r>
        <w:rPr>
          <w:b/>
        </w:rPr>
        <w:t xml:space="preserve">        </w:t>
      </w:r>
      <w:r w:rsidR="00930B24">
        <w:rPr>
          <w:b/>
        </w:rPr>
        <w:t xml:space="preserve">  № </w:t>
      </w:r>
      <w:r w:rsidR="00716BC4">
        <w:rPr>
          <w:b/>
        </w:rPr>
        <w:t>153</w:t>
      </w:r>
    </w:p>
    <w:p w:rsidR="0077705F" w:rsidRDefault="0077705F" w:rsidP="0036798D">
      <w:pPr>
        <w:rPr>
          <w:b/>
        </w:rPr>
      </w:pPr>
    </w:p>
    <w:p w:rsidR="0077705F" w:rsidRPr="0077705F" w:rsidRDefault="0077705F" w:rsidP="0077705F">
      <w:pPr>
        <w:jc w:val="both"/>
        <w:rPr>
          <w:i/>
        </w:rPr>
      </w:pPr>
      <w:r w:rsidRPr="0077705F">
        <w:rPr>
          <w:i/>
        </w:rPr>
        <w:t xml:space="preserve">О внесении изменений в постановление главы администрации </w:t>
      </w:r>
    </w:p>
    <w:p w:rsidR="0077705F" w:rsidRPr="0077705F" w:rsidRDefault="0077705F" w:rsidP="0077705F">
      <w:pPr>
        <w:jc w:val="both"/>
        <w:rPr>
          <w:i/>
        </w:rPr>
      </w:pPr>
      <w:r w:rsidRPr="0077705F">
        <w:rPr>
          <w:i/>
        </w:rPr>
        <w:t xml:space="preserve">МО СП Филипповское от 03.09.2015г. №168/1 </w:t>
      </w:r>
    </w:p>
    <w:p w:rsidR="0077705F" w:rsidRDefault="0077705F" w:rsidP="0077705F">
      <w:pPr>
        <w:rPr>
          <w:i/>
        </w:rPr>
      </w:pPr>
      <w:r w:rsidRPr="0077705F">
        <w:rPr>
          <w:i/>
        </w:rPr>
        <w:t xml:space="preserve">«О порядке формирования муниципального задания на оказание </w:t>
      </w:r>
    </w:p>
    <w:p w:rsidR="0077705F" w:rsidRDefault="0077705F" w:rsidP="0077705F">
      <w:pPr>
        <w:rPr>
          <w:i/>
        </w:rPr>
      </w:pPr>
      <w:r w:rsidRPr="0077705F">
        <w:rPr>
          <w:i/>
        </w:rPr>
        <w:t xml:space="preserve">муниципальных услуг (выполнение работ) в отношении муниципальных </w:t>
      </w:r>
    </w:p>
    <w:p w:rsidR="0077705F" w:rsidRDefault="0077705F" w:rsidP="0077705F">
      <w:pPr>
        <w:rPr>
          <w:i/>
        </w:rPr>
      </w:pPr>
      <w:r w:rsidRPr="0077705F">
        <w:rPr>
          <w:i/>
        </w:rPr>
        <w:t xml:space="preserve">казенных учреждений и финансового обеспечения выполнения </w:t>
      </w:r>
    </w:p>
    <w:p w:rsidR="0077705F" w:rsidRPr="0077705F" w:rsidRDefault="0077705F" w:rsidP="0077705F">
      <w:pPr>
        <w:rPr>
          <w:b/>
        </w:rPr>
      </w:pPr>
      <w:r w:rsidRPr="0077705F">
        <w:rPr>
          <w:i/>
        </w:rPr>
        <w:t>муниципального задания»</w:t>
      </w:r>
    </w:p>
    <w:p w:rsidR="00F42AA2" w:rsidRPr="002B1D8E" w:rsidRDefault="00F42AA2" w:rsidP="00F42AA2">
      <w:pPr>
        <w:ind w:firstLine="567"/>
        <w:jc w:val="both"/>
        <w:rPr>
          <w:sz w:val="28"/>
        </w:rPr>
      </w:pPr>
    </w:p>
    <w:p w:rsidR="00F42AA2" w:rsidRPr="002B1D8E" w:rsidRDefault="00F42AA2" w:rsidP="00F42AA2">
      <w:pPr>
        <w:jc w:val="both"/>
        <w:rPr>
          <w:b/>
          <w:sz w:val="28"/>
          <w:szCs w:val="28"/>
        </w:rPr>
      </w:pPr>
      <w:r w:rsidRPr="002B1D8E">
        <w:rPr>
          <w:sz w:val="28"/>
          <w:szCs w:val="28"/>
        </w:rPr>
        <w:t xml:space="preserve">         В соответствии с </w:t>
      </w:r>
      <w:hyperlink r:id="rId6" w:history="1">
        <w:r w:rsidRPr="002B1D8E">
          <w:rPr>
            <w:sz w:val="28"/>
            <w:szCs w:val="28"/>
          </w:rPr>
          <w:t>пунктами 3</w:t>
        </w:r>
      </w:hyperlink>
      <w:r w:rsidRPr="002B1D8E">
        <w:rPr>
          <w:sz w:val="28"/>
          <w:szCs w:val="28"/>
        </w:rPr>
        <w:t xml:space="preserve"> и </w:t>
      </w:r>
      <w:hyperlink r:id="rId7" w:history="1">
        <w:r w:rsidRPr="002B1D8E">
          <w:rPr>
            <w:sz w:val="28"/>
            <w:szCs w:val="28"/>
          </w:rPr>
          <w:t>4 статьи 69.2</w:t>
        </w:r>
      </w:hyperlink>
      <w:r w:rsidRPr="002B1D8E">
        <w:rPr>
          <w:sz w:val="28"/>
          <w:szCs w:val="28"/>
        </w:rPr>
        <w:t xml:space="preserve"> Бюджетного кодекса Российской Федерации</w:t>
      </w:r>
      <w:r w:rsidRPr="002B1D8E">
        <w:rPr>
          <w:b/>
          <w:sz w:val="28"/>
          <w:szCs w:val="28"/>
        </w:rPr>
        <w:t xml:space="preserve">,  </w:t>
      </w:r>
      <w:hyperlink r:id="rId8" w:history="1">
        <w:r w:rsidRPr="002B1D8E">
          <w:rPr>
            <w:sz w:val="28"/>
            <w:szCs w:val="28"/>
          </w:rPr>
          <w:t>подпунктом 3 пункта 7 статьи 9.2</w:t>
        </w:r>
      </w:hyperlink>
      <w:r w:rsidRPr="002B1D8E">
        <w:rPr>
          <w:sz w:val="28"/>
          <w:szCs w:val="28"/>
        </w:rPr>
        <w:t xml:space="preserve"> Федерального </w:t>
      </w:r>
      <w:hyperlink r:id="rId9" w:history="1">
        <w:r w:rsidRPr="002B1D8E">
          <w:rPr>
            <w:sz w:val="28"/>
            <w:szCs w:val="28"/>
          </w:rPr>
          <w:t>закона</w:t>
        </w:r>
      </w:hyperlink>
      <w:r w:rsidRPr="002B1D8E">
        <w:rPr>
          <w:sz w:val="28"/>
          <w:szCs w:val="28"/>
        </w:rPr>
        <w:t xml:space="preserve"> от 12.01.1996</w:t>
      </w:r>
      <w:r w:rsidR="00EF2A66">
        <w:rPr>
          <w:sz w:val="28"/>
          <w:szCs w:val="28"/>
        </w:rPr>
        <w:t>г.</w:t>
      </w:r>
      <w:r w:rsidR="0077705F">
        <w:rPr>
          <w:sz w:val="28"/>
          <w:szCs w:val="28"/>
        </w:rPr>
        <w:t xml:space="preserve"> №</w:t>
      </w:r>
      <w:r w:rsidRPr="002B1D8E">
        <w:rPr>
          <w:sz w:val="28"/>
          <w:szCs w:val="28"/>
        </w:rPr>
        <w:t xml:space="preserve"> 7</w:t>
      </w:r>
      <w:r w:rsidR="0077705F">
        <w:rPr>
          <w:sz w:val="28"/>
          <w:szCs w:val="28"/>
        </w:rPr>
        <w:t>-ФЗ  «О некоммерческих организациях»</w:t>
      </w:r>
      <w:r w:rsidRPr="002B1D8E">
        <w:rPr>
          <w:sz w:val="28"/>
          <w:szCs w:val="28"/>
        </w:rPr>
        <w:t xml:space="preserve"> и подпунктом 3 пункта 5</w:t>
      </w:r>
      <w:hyperlink r:id="rId10" w:history="1">
        <w:r w:rsidRPr="002B1D8E">
          <w:rPr>
            <w:sz w:val="28"/>
            <w:szCs w:val="28"/>
          </w:rPr>
          <w:t xml:space="preserve"> статьи 4</w:t>
        </w:r>
      </w:hyperlink>
      <w:r w:rsidRPr="002B1D8E">
        <w:rPr>
          <w:sz w:val="28"/>
          <w:szCs w:val="28"/>
        </w:rPr>
        <w:t xml:space="preserve"> Федерального закона от 03.11.2006</w:t>
      </w:r>
      <w:r w:rsidR="00EF2A66">
        <w:rPr>
          <w:sz w:val="28"/>
          <w:szCs w:val="28"/>
        </w:rPr>
        <w:t>г.</w:t>
      </w:r>
      <w:r w:rsidR="0077705F">
        <w:rPr>
          <w:sz w:val="28"/>
          <w:szCs w:val="28"/>
        </w:rPr>
        <w:t xml:space="preserve"> № 174-ФЗ «</w:t>
      </w:r>
      <w:r w:rsidRPr="002B1D8E">
        <w:rPr>
          <w:sz w:val="28"/>
          <w:szCs w:val="28"/>
        </w:rPr>
        <w:t>Об автономных учреждениях</w:t>
      </w:r>
      <w:r w:rsidR="0077705F">
        <w:rPr>
          <w:sz w:val="28"/>
          <w:szCs w:val="28"/>
        </w:rPr>
        <w:t>»</w:t>
      </w:r>
    </w:p>
    <w:p w:rsidR="00F42AA2" w:rsidRPr="002B1D8E" w:rsidRDefault="00F42AA2" w:rsidP="00F42AA2">
      <w:pPr>
        <w:ind w:firstLine="709"/>
        <w:jc w:val="both"/>
        <w:rPr>
          <w:b/>
          <w:sz w:val="28"/>
          <w:szCs w:val="28"/>
        </w:rPr>
      </w:pPr>
    </w:p>
    <w:p w:rsidR="00F42AA2" w:rsidRPr="0077705F" w:rsidRDefault="00F42AA2" w:rsidP="00F42AA2">
      <w:pPr>
        <w:jc w:val="center"/>
        <w:rPr>
          <w:sz w:val="28"/>
          <w:szCs w:val="28"/>
        </w:rPr>
      </w:pPr>
      <w:proofErr w:type="gramStart"/>
      <w:r w:rsidRPr="0077705F">
        <w:rPr>
          <w:sz w:val="28"/>
          <w:szCs w:val="28"/>
        </w:rPr>
        <w:t>П</w:t>
      </w:r>
      <w:proofErr w:type="gramEnd"/>
      <w:r w:rsidR="0077705F" w:rsidRPr="0077705F">
        <w:rPr>
          <w:sz w:val="28"/>
          <w:szCs w:val="28"/>
        </w:rPr>
        <w:t xml:space="preserve"> </w:t>
      </w:r>
      <w:r w:rsidRPr="0077705F">
        <w:rPr>
          <w:sz w:val="28"/>
          <w:szCs w:val="28"/>
        </w:rPr>
        <w:t>О</w:t>
      </w:r>
      <w:r w:rsidR="0077705F" w:rsidRPr="0077705F">
        <w:rPr>
          <w:sz w:val="28"/>
          <w:szCs w:val="28"/>
        </w:rPr>
        <w:t xml:space="preserve"> </w:t>
      </w:r>
      <w:r w:rsidRPr="0077705F">
        <w:rPr>
          <w:sz w:val="28"/>
          <w:szCs w:val="28"/>
        </w:rPr>
        <w:t>С</w:t>
      </w:r>
      <w:r w:rsidR="0077705F" w:rsidRPr="0077705F">
        <w:rPr>
          <w:sz w:val="28"/>
          <w:szCs w:val="28"/>
        </w:rPr>
        <w:t xml:space="preserve"> </w:t>
      </w:r>
      <w:r w:rsidRPr="0077705F">
        <w:rPr>
          <w:sz w:val="28"/>
          <w:szCs w:val="28"/>
        </w:rPr>
        <w:t>Т</w:t>
      </w:r>
      <w:r w:rsidR="0077705F" w:rsidRPr="0077705F">
        <w:rPr>
          <w:sz w:val="28"/>
          <w:szCs w:val="28"/>
        </w:rPr>
        <w:t xml:space="preserve"> </w:t>
      </w:r>
      <w:r w:rsidRPr="0077705F">
        <w:rPr>
          <w:sz w:val="28"/>
          <w:szCs w:val="28"/>
        </w:rPr>
        <w:t>А</w:t>
      </w:r>
      <w:r w:rsidR="0077705F" w:rsidRPr="0077705F">
        <w:rPr>
          <w:sz w:val="28"/>
          <w:szCs w:val="28"/>
        </w:rPr>
        <w:t xml:space="preserve"> </w:t>
      </w:r>
      <w:r w:rsidRPr="0077705F">
        <w:rPr>
          <w:sz w:val="28"/>
          <w:szCs w:val="28"/>
        </w:rPr>
        <w:t>Н</w:t>
      </w:r>
      <w:r w:rsidR="0077705F" w:rsidRPr="0077705F">
        <w:rPr>
          <w:sz w:val="28"/>
          <w:szCs w:val="28"/>
        </w:rPr>
        <w:t xml:space="preserve"> </w:t>
      </w:r>
      <w:r w:rsidRPr="0077705F">
        <w:rPr>
          <w:sz w:val="28"/>
          <w:szCs w:val="28"/>
        </w:rPr>
        <w:t>О</w:t>
      </w:r>
      <w:r w:rsidR="0077705F" w:rsidRPr="0077705F">
        <w:rPr>
          <w:sz w:val="28"/>
          <w:szCs w:val="28"/>
        </w:rPr>
        <w:t xml:space="preserve"> </w:t>
      </w:r>
      <w:r w:rsidRPr="0077705F">
        <w:rPr>
          <w:sz w:val="28"/>
          <w:szCs w:val="28"/>
        </w:rPr>
        <w:t>В</w:t>
      </w:r>
      <w:r w:rsidR="0077705F" w:rsidRPr="0077705F">
        <w:rPr>
          <w:sz w:val="28"/>
          <w:szCs w:val="28"/>
        </w:rPr>
        <w:t xml:space="preserve"> </w:t>
      </w:r>
      <w:r w:rsidRPr="0077705F">
        <w:rPr>
          <w:sz w:val="28"/>
          <w:szCs w:val="28"/>
        </w:rPr>
        <w:t>Л</w:t>
      </w:r>
      <w:r w:rsidR="0077705F" w:rsidRPr="0077705F">
        <w:rPr>
          <w:sz w:val="28"/>
          <w:szCs w:val="28"/>
        </w:rPr>
        <w:t xml:space="preserve"> </w:t>
      </w:r>
      <w:r w:rsidRPr="0077705F">
        <w:rPr>
          <w:sz w:val="28"/>
          <w:szCs w:val="28"/>
        </w:rPr>
        <w:t>Я</w:t>
      </w:r>
      <w:r w:rsidR="0077705F" w:rsidRPr="0077705F">
        <w:rPr>
          <w:sz w:val="28"/>
          <w:szCs w:val="28"/>
        </w:rPr>
        <w:t xml:space="preserve"> </w:t>
      </w:r>
      <w:r w:rsidRPr="0077705F">
        <w:rPr>
          <w:sz w:val="28"/>
          <w:szCs w:val="28"/>
        </w:rPr>
        <w:t>Ю:</w:t>
      </w:r>
    </w:p>
    <w:p w:rsidR="00F42AA2" w:rsidRPr="002B1D8E" w:rsidRDefault="00F42AA2" w:rsidP="00F42AA2">
      <w:pPr>
        <w:spacing w:line="360" w:lineRule="auto"/>
        <w:rPr>
          <w:b/>
        </w:rPr>
      </w:pPr>
    </w:p>
    <w:p w:rsidR="00F42AA2" w:rsidRPr="002B1D8E" w:rsidRDefault="00F42AA2" w:rsidP="00F42AA2">
      <w:pPr>
        <w:jc w:val="both"/>
        <w:rPr>
          <w:sz w:val="28"/>
        </w:rPr>
      </w:pPr>
      <w:r w:rsidRPr="002B1D8E">
        <w:rPr>
          <w:sz w:val="28"/>
        </w:rPr>
        <w:t xml:space="preserve"> </w:t>
      </w:r>
      <w:r w:rsidRPr="002B1D8E">
        <w:rPr>
          <w:sz w:val="28"/>
        </w:rPr>
        <w:tab/>
        <w:t xml:space="preserve">1. Внести изменения </w:t>
      </w:r>
      <w:r w:rsidRPr="002B1D8E">
        <w:rPr>
          <w:sz w:val="28"/>
          <w:szCs w:val="28"/>
        </w:rPr>
        <w:t xml:space="preserve">в постановление </w:t>
      </w:r>
      <w:r w:rsidR="00EF2A66">
        <w:rPr>
          <w:sz w:val="28"/>
          <w:szCs w:val="28"/>
        </w:rPr>
        <w:t xml:space="preserve">главы </w:t>
      </w:r>
      <w:r w:rsidRPr="002B1D8E">
        <w:rPr>
          <w:sz w:val="28"/>
          <w:szCs w:val="28"/>
        </w:rPr>
        <w:t xml:space="preserve">администрации </w:t>
      </w:r>
      <w:r w:rsidR="00EF2A66">
        <w:rPr>
          <w:sz w:val="28"/>
          <w:szCs w:val="28"/>
        </w:rPr>
        <w:t>МО СП Филипповское</w:t>
      </w:r>
      <w:r w:rsidRPr="002B1D8E">
        <w:rPr>
          <w:sz w:val="28"/>
          <w:szCs w:val="28"/>
        </w:rPr>
        <w:t xml:space="preserve"> от 03.09.2015</w:t>
      </w:r>
      <w:r w:rsidR="00EF2A66">
        <w:rPr>
          <w:sz w:val="28"/>
          <w:szCs w:val="28"/>
        </w:rPr>
        <w:t>г.</w:t>
      </w:r>
      <w:r w:rsidRPr="002B1D8E">
        <w:rPr>
          <w:sz w:val="28"/>
          <w:szCs w:val="28"/>
        </w:rPr>
        <w:t xml:space="preserve"> №</w:t>
      </w:r>
      <w:r w:rsidR="00EF2A66">
        <w:rPr>
          <w:sz w:val="28"/>
          <w:szCs w:val="28"/>
        </w:rPr>
        <w:t xml:space="preserve"> 168/1</w:t>
      </w:r>
      <w:r w:rsidRPr="002B1D8E">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w:t>
      </w:r>
      <w:r w:rsidR="00EF2A66">
        <w:rPr>
          <w:sz w:val="28"/>
          <w:szCs w:val="28"/>
        </w:rPr>
        <w:t xml:space="preserve">казенных </w:t>
      </w:r>
      <w:r w:rsidRPr="002B1D8E">
        <w:rPr>
          <w:sz w:val="28"/>
          <w:szCs w:val="28"/>
        </w:rPr>
        <w:t>учреждений и финансового обеспечения выполнения муниципального задания»</w:t>
      </w:r>
      <w:r w:rsidRPr="002B1D8E">
        <w:rPr>
          <w:sz w:val="28"/>
        </w:rPr>
        <w:t>, изложив приложение к постановлению в новой редакции, согласно приложению к настоящему постановлению.</w:t>
      </w:r>
    </w:p>
    <w:p w:rsidR="00F42AA2" w:rsidRPr="002B1D8E" w:rsidRDefault="00F42AA2" w:rsidP="00F42AA2">
      <w:pPr>
        <w:ind w:firstLine="567"/>
        <w:jc w:val="both"/>
      </w:pPr>
      <w:r w:rsidRPr="002B1D8E">
        <w:rPr>
          <w:sz w:val="28"/>
        </w:rPr>
        <w:t xml:space="preserve">2. </w:t>
      </w:r>
      <w:r w:rsidRPr="002B1D8E">
        <w:rPr>
          <w:sz w:val="28"/>
          <w:szCs w:val="28"/>
        </w:rPr>
        <w:t xml:space="preserve">Контроль за исполнением настоящего постановления возложить на </w:t>
      </w:r>
      <w:r w:rsidR="00EF2A66">
        <w:rPr>
          <w:sz w:val="28"/>
          <w:szCs w:val="28"/>
        </w:rPr>
        <w:t>и.о.</w:t>
      </w:r>
      <w:r w:rsidR="0077705F">
        <w:rPr>
          <w:sz w:val="28"/>
          <w:szCs w:val="28"/>
        </w:rPr>
        <w:t xml:space="preserve"> </w:t>
      </w:r>
      <w:r>
        <w:rPr>
          <w:sz w:val="28"/>
          <w:szCs w:val="28"/>
        </w:rPr>
        <w:t xml:space="preserve">заместителя главы администрации </w:t>
      </w:r>
      <w:r w:rsidR="00EF2A66">
        <w:rPr>
          <w:sz w:val="28"/>
          <w:szCs w:val="28"/>
        </w:rPr>
        <w:t xml:space="preserve">муниципального образования </w:t>
      </w:r>
      <w:proofErr w:type="gramStart"/>
      <w:r w:rsidR="00EF2A66">
        <w:rPr>
          <w:sz w:val="28"/>
          <w:szCs w:val="28"/>
        </w:rPr>
        <w:t>Филипповское</w:t>
      </w:r>
      <w:proofErr w:type="gramEnd"/>
      <w:r w:rsidR="00EF2A66">
        <w:rPr>
          <w:sz w:val="28"/>
          <w:szCs w:val="28"/>
        </w:rPr>
        <w:t xml:space="preserve"> </w:t>
      </w:r>
      <w:proofErr w:type="spellStart"/>
      <w:r w:rsidR="00EF2A66">
        <w:rPr>
          <w:sz w:val="28"/>
          <w:szCs w:val="28"/>
        </w:rPr>
        <w:t>Киржачского</w:t>
      </w:r>
      <w:proofErr w:type="spellEnd"/>
      <w:r w:rsidR="00EF2A66">
        <w:rPr>
          <w:sz w:val="28"/>
          <w:szCs w:val="28"/>
        </w:rPr>
        <w:t xml:space="preserve"> </w:t>
      </w:r>
      <w:r>
        <w:rPr>
          <w:sz w:val="28"/>
          <w:szCs w:val="28"/>
        </w:rPr>
        <w:t>района</w:t>
      </w:r>
      <w:r w:rsidR="00EF2A66">
        <w:rPr>
          <w:sz w:val="28"/>
          <w:szCs w:val="28"/>
        </w:rPr>
        <w:t xml:space="preserve"> (Н.В.</w:t>
      </w:r>
      <w:r w:rsidR="0077705F">
        <w:rPr>
          <w:sz w:val="28"/>
          <w:szCs w:val="28"/>
        </w:rPr>
        <w:t xml:space="preserve"> </w:t>
      </w:r>
      <w:proofErr w:type="spellStart"/>
      <w:r w:rsidR="00EF2A66">
        <w:rPr>
          <w:sz w:val="28"/>
          <w:szCs w:val="28"/>
        </w:rPr>
        <w:t>Евтешину</w:t>
      </w:r>
      <w:proofErr w:type="spellEnd"/>
      <w:r w:rsidR="00EF2A66">
        <w:rPr>
          <w:sz w:val="28"/>
          <w:szCs w:val="28"/>
        </w:rPr>
        <w:t>)</w:t>
      </w:r>
      <w:r w:rsidRPr="002B1D8E">
        <w:rPr>
          <w:sz w:val="28"/>
          <w:szCs w:val="28"/>
        </w:rPr>
        <w:t>.</w:t>
      </w:r>
    </w:p>
    <w:p w:rsidR="00F42AA2" w:rsidRPr="002B1D8E" w:rsidRDefault="00F42AA2" w:rsidP="00F42AA2">
      <w:pPr>
        <w:ind w:firstLine="567"/>
        <w:jc w:val="both"/>
        <w:rPr>
          <w:sz w:val="28"/>
          <w:szCs w:val="28"/>
        </w:rPr>
      </w:pPr>
      <w:r w:rsidRPr="002B1D8E">
        <w:rPr>
          <w:sz w:val="28"/>
        </w:rPr>
        <w:t xml:space="preserve">3. </w:t>
      </w:r>
      <w:r w:rsidRPr="002B1D8E">
        <w:rPr>
          <w:sz w:val="28"/>
          <w:szCs w:val="28"/>
        </w:rPr>
        <w:t xml:space="preserve">Настоящее постановление вступает в силу </w:t>
      </w:r>
      <w:r w:rsidRPr="00553E00">
        <w:rPr>
          <w:sz w:val="28"/>
          <w:szCs w:val="28"/>
        </w:rPr>
        <w:t>со дня его принятия</w:t>
      </w:r>
      <w:r w:rsidRPr="002B1D8E">
        <w:rPr>
          <w:sz w:val="28"/>
          <w:szCs w:val="28"/>
        </w:rPr>
        <w:t xml:space="preserve">, подлежит размещению на официальном сайте администрации </w:t>
      </w:r>
      <w:r w:rsidR="00EF2A66">
        <w:rPr>
          <w:sz w:val="28"/>
          <w:szCs w:val="28"/>
        </w:rPr>
        <w:t xml:space="preserve">муниципального образования Филипповское </w:t>
      </w:r>
      <w:proofErr w:type="spellStart"/>
      <w:r w:rsidRPr="002B1D8E">
        <w:rPr>
          <w:sz w:val="28"/>
          <w:szCs w:val="28"/>
        </w:rPr>
        <w:t>Киржачского</w:t>
      </w:r>
      <w:proofErr w:type="spellEnd"/>
      <w:r w:rsidRPr="002B1D8E">
        <w:rPr>
          <w:sz w:val="28"/>
          <w:szCs w:val="28"/>
        </w:rPr>
        <w:t xml:space="preserve"> района и применяется при формировании муниципального задания на  оказание муниципальных услуг (выполнение работ), начиная с муниципального задания на 202</w:t>
      </w:r>
      <w:r>
        <w:rPr>
          <w:sz w:val="28"/>
          <w:szCs w:val="28"/>
        </w:rPr>
        <w:t>1 год и на плановый период 2022</w:t>
      </w:r>
      <w:r w:rsidRPr="002B1D8E">
        <w:rPr>
          <w:sz w:val="28"/>
          <w:szCs w:val="28"/>
        </w:rPr>
        <w:t xml:space="preserve"> и 202</w:t>
      </w:r>
      <w:r>
        <w:rPr>
          <w:sz w:val="28"/>
          <w:szCs w:val="28"/>
        </w:rPr>
        <w:t>3</w:t>
      </w:r>
      <w:r w:rsidRPr="002B1D8E">
        <w:rPr>
          <w:sz w:val="28"/>
          <w:szCs w:val="28"/>
        </w:rPr>
        <w:t xml:space="preserve"> годов.  </w:t>
      </w:r>
    </w:p>
    <w:p w:rsidR="00F42AA2" w:rsidRDefault="00F42AA2" w:rsidP="00F42AA2">
      <w:pPr>
        <w:rPr>
          <w:sz w:val="28"/>
          <w:szCs w:val="28"/>
        </w:rPr>
      </w:pPr>
    </w:p>
    <w:p w:rsidR="00F42AA2" w:rsidRPr="002B1D8E" w:rsidRDefault="00F42AA2" w:rsidP="00F42AA2">
      <w:pPr>
        <w:rPr>
          <w:sz w:val="28"/>
          <w:szCs w:val="28"/>
        </w:rPr>
      </w:pPr>
    </w:p>
    <w:p w:rsidR="006D1C25" w:rsidRDefault="00F42AA2" w:rsidP="005C03C8">
      <w:pPr>
        <w:jc w:val="center"/>
        <w:rPr>
          <w:sz w:val="28"/>
          <w:szCs w:val="28"/>
        </w:rPr>
      </w:pPr>
      <w:r w:rsidRPr="002B1D8E">
        <w:rPr>
          <w:sz w:val="28"/>
          <w:szCs w:val="28"/>
        </w:rPr>
        <w:t>Глава  администрации</w:t>
      </w:r>
      <w:r w:rsidR="0077705F">
        <w:rPr>
          <w:sz w:val="28"/>
          <w:szCs w:val="28"/>
        </w:rPr>
        <w:t>:</w:t>
      </w:r>
      <w:r w:rsidRPr="002B1D8E">
        <w:rPr>
          <w:sz w:val="28"/>
          <w:szCs w:val="28"/>
        </w:rPr>
        <w:t xml:space="preserve">                                                           </w:t>
      </w:r>
      <w:r w:rsidR="00EF2A66">
        <w:rPr>
          <w:sz w:val="28"/>
          <w:szCs w:val="28"/>
        </w:rPr>
        <w:t>Л.</w:t>
      </w:r>
      <w:r w:rsidR="0077705F">
        <w:rPr>
          <w:sz w:val="28"/>
          <w:szCs w:val="28"/>
        </w:rPr>
        <w:t xml:space="preserve"> </w:t>
      </w:r>
      <w:r w:rsidR="00EF2A66">
        <w:rPr>
          <w:sz w:val="28"/>
          <w:szCs w:val="28"/>
        </w:rPr>
        <w:t>А.</w:t>
      </w:r>
      <w:r w:rsidR="0077705F">
        <w:rPr>
          <w:sz w:val="28"/>
          <w:szCs w:val="28"/>
        </w:rPr>
        <w:t xml:space="preserve"> </w:t>
      </w:r>
      <w:r w:rsidR="00EF2A66">
        <w:rPr>
          <w:sz w:val="28"/>
          <w:szCs w:val="28"/>
        </w:rPr>
        <w:t>Рубцов</w:t>
      </w:r>
    </w:p>
    <w:p w:rsidR="0077705F" w:rsidRDefault="0077705F" w:rsidP="005C03C8">
      <w:pPr>
        <w:jc w:val="center"/>
        <w:rPr>
          <w:sz w:val="28"/>
          <w:szCs w:val="28"/>
        </w:rPr>
      </w:pPr>
    </w:p>
    <w:p w:rsidR="0077705F" w:rsidRDefault="0077705F" w:rsidP="005C03C8">
      <w:pPr>
        <w:jc w:val="center"/>
        <w:rPr>
          <w:sz w:val="28"/>
          <w:szCs w:val="28"/>
        </w:rPr>
      </w:pPr>
    </w:p>
    <w:p w:rsidR="0077705F" w:rsidRDefault="0077705F" w:rsidP="005C03C8">
      <w:pPr>
        <w:jc w:val="center"/>
        <w:rPr>
          <w:color w:val="000000"/>
          <w:sz w:val="28"/>
          <w:szCs w:val="28"/>
        </w:rPr>
      </w:pPr>
    </w:p>
    <w:p w:rsidR="00791628" w:rsidRDefault="00791628" w:rsidP="00AC0974">
      <w:pPr>
        <w:shd w:val="clear" w:color="auto" w:fill="FFFFFF"/>
        <w:spacing w:after="150"/>
        <w:contextualSpacing/>
        <w:jc w:val="both"/>
        <w:rPr>
          <w:color w:val="000000"/>
          <w:sz w:val="28"/>
          <w:szCs w:val="28"/>
        </w:rPr>
      </w:pPr>
    </w:p>
    <w:p w:rsidR="00D439D8" w:rsidRPr="0077705F" w:rsidRDefault="005C03C8" w:rsidP="005C03C8">
      <w:pPr>
        <w:pStyle w:val="11"/>
        <w:jc w:val="right"/>
      </w:pPr>
      <w:r w:rsidRPr="0077705F">
        <w:t xml:space="preserve">Приложение </w:t>
      </w:r>
    </w:p>
    <w:p w:rsidR="00D439D8" w:rsidRPr="0077705F" w:rsidRDefault="005C03C8" w:rsidP="005C03C8">
      <w:pPr>
        <w:pStyle w:val="11"/>
        <w:jc w:val="right"/>
      </w:pPr>
      <w:r w:rsidRPr="0077705F">
        <w:t>к постановлению</w:t>
      </w:r>
      <w:r w:rsidR="00D439D8" w:rsidRPr="0077705F">
        <w:t xml:space="preserve"> главы </w:t>
      </w:r>
      <w:r w:rsidRPr="0077705F">
        <w:t>администрации</w:t>
      </w:r>
      <w:r w:rsidR="00D439D8" w:rsidRPr="0077705F">
        <w:t xml:space="preserve"> </w:t>
      </w:r>
    </w:p>
    <w:p w:rsidR="00D439D8" w:rsidRPr="0077705F" w:rsidRDefault="00D439D8" w:rsidP="005C03C8">
      <w:pPr>
        <w:pStyle w:val="11"/>
        <w:jc w:val="right"/>
      </w:pPr>
      <w:r w:rsidRPr="0077705F">
        <w:t xml:space="preserve">муниципального образования </w:t>
      </w:r>
      <w:proofErr w:type="gramStart"/>
      <w:r w:rsidRPr="0077705F">
        <w:t>Филипповское</w:t>
      </w:r>
      <w:proofErr w:type="gramEnd"/>
      <w:r w:rsidR="005C03C8" w:rsidRPr="0077705F">
        <w:t xml:space="preserve"> </w:t>
      </w:r>
    </w:p>
    <w:p w:rsidR="005C03C8" w:rsidRPr="0077705F" w:rsidRDefault="005C03C8" w:rsidP="005C03C8">
      <w:pPr>
        <w:pStyle w:val="11"/>
        <w:jc w:val="right"/>
      </w:pPr>
      <w:proofErr w:type="spellStart"/>
      <w:r w:rsidRPr="0077705F">
        <w:t>Киржачского</w:t>
      </w:r>
      <w:proofErr w:type="spellEnd"/>
      <w:r w:rsidRPr="0077705F">
        <w:t xml:space="preserve"> района</w:t>
      </w:r>
    </w:p>
    <w:p w:rsidR="005C03C8" w:rsidRPr="0077705F" w:rsidRDefault="005C03C8" w:rsidP="005C03C8">
      <w:pPr>
        <w:pStyle w:val="11"/>
        <w:jc w:val="right"/>
      </w:pPr>
      <w:r w:rsidRPr="0077705F">
        <w:t xml:space="preserve">от </w:t>
      </w:r>
      <w:r w:rsidR="0012118E" w:rsidRPr="0077705F">
        <w:t xml:space="preserve"> </w:t>
      </w:r>
      <w:r w:rsidR="001C0F46" w:rsidRPr="0077705F">
        <w:t>22.</w:t>
      </w:r>
      <w:r w:rsidRPr="0077705F">
        <w:t>10.2020</w:t>
      </w:r>
      <w:r w:rsidR="00D439D8" w:rsidRPr="0077705F">
        <w:t>г.</w:t>
      </w:r>
      <w:r w:rsidRPr="0077705F">
        <w:t xml:space="preserve">  №</w:t>
      </w:r>
      <w:r w:rsidR="0077705F">
        <w:t xml:space="preserve"> </w:t>
      </w:r>
      <w:r w:rsidR="001C0F46" w:rsidRPr="0077705F">
        <w:t>153</w:t>
      </w:r>
    </w:p>
    <w:p w:rsidR="00E03FE7" w:rsidRPr="0077705F" w:rsidRDefault="00E03FE7" w:rsidP="005C03C8">
      <w:pPr>
        <w:pStyle w:val="11"/>
        <w:jc w:val="right"/>
        <w:rPr>
          <w:i/>
        </w:rPr>
      </w:pPr>
    </w:p>
    <w:p w:rsidR="005C03C8" w:rsidRPr="002B1D8E" w:rsidRDefault="005C03C8" w:rsidP="005C03C8">
      <w:pPr>
        <w:pStyle w:val="ConsPlusTitle"/>
        <w:jc w:val="center"/>
        <w:rPr>
          <w:rFonts w:ascii="Times New Roman" w:hAnsi="Times New Roman" w:cs="Times New Roman"/>
          <w:sz w:val="24"/>
          <w:szCs w:val="24"/>
        </w:rPr>
      </w:pPr>
      <w:bookmarkStart w:id="0" w:name="P48"/>
      <w:bookmarkEnd w:id="0"/>
    </w:p>
    <w:p w:rsidR="005C03C8" w:rsidRPr="00DD7A2F" w:rsidRDefault="005C03C8" w:rsidP="005C03C8">
      <w:pPr>
        <w:pStyle w:val="ConsPlusTitle"/>
        <w:jc w:val="center"/>
        <w:rPr>
          <w:rFonts w:ascii="Times New Roman" w:hAnsi="Times New Roman" w:cs="Times New Roman"/>
          <w:sz w:val="28"/>
          <w:szCs w:val="28"/>
        </w:rPr>
      </w:pPr>
    </w:p>
    <w:p w:rsidR="005C03C8" w:rsidRDefault="005C03C8" w:rsidP="005C03C8">
      <w:pPr>
        <w:pStyle w:val="ConsPlusTitle"/>
        <w:jc w:val="center"/>
        <w:rPr>
          <w:rFonts w:ascii="Times New Roman" w:hAnsi="Times New Roman" w:cs="Times New Roman"/>
          <w:sz w:val="28"/>
          <w:szCs w:val="28"/>
        </w:rPr>
      </w:pPr>
      <w:r w:rsidRPr="00DD7A2F">
        <w:rPr>
          <w:rFonts w:ascii="Times New Roman" w:hAnsi="Times New Roman" w:cs="Times New Roman"/>
          <w:sz w:val="28"/>
          <w:szCs w:val="28"/>
        </w:rPr>
        <w:t>ПОЛОЖЕНИЕ</w:t>
      </w:r>
    </w:p>
    <w:p w:rsidR="005C03C8" w:rsidRPr="00DD7A2F" w:rsidRDefault="005C03C8" w:rsidP="005C03C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DD7A2F">
        <w:rPr>
          <w:rFonts w:ascii="Times New Roman" w:hAnsi="Times New Roman" w:cs="Times New Roman"/>
          <w:sz w:val="28"/>
          <w:szCs w:val="28"/>
        </w:rPr>
        <w:t>О ФОРМИРОВАНИИ МУНИЦИПАЛЬНОГО ЗАДАНИЯ НА ОКАЗАНИЕ</w:t>
      </w:r>
    </w:p>
    <w:p w:rsidR="00A64AF9" w:rsidRDefault="005C03C8" w:rsidP="005C03C8">
      <w:pPr>
        <w:pStyle w:val="ConsPlusTitle"/>
        <w:jc w:val="center"/>
        <w:rPr>
          <w:rFonts w:ascii="Times New Roman" w:hAnsi="Times New Roman" w:cs="Times New Roman"/>
          <w:sz w:val="28"/>
          <w:szCs w:val="28"/>
        </w:rPr>
      </w:pPr>
      <w:r w:rsidRPr="00DD7A2F">
        <w:rPr>
          <w:rFonts w:ascii="Times New Roman" w:hAnsi="Times New Roman" w:cs="Times New Roman"/>
          <w:sz w:val="28"/>
          <w:szCs w:val="28"/>
        </w:rPr>
        <w:t xml:space="preserve">МУНИЦИПАЛЬНЫХ УСЛУГ (ВЫПОЛНЕНИЕ РАБОТ) </w:t>
      </w:r>
    </w:p>
    <w:p w:rsidR="00A64AF9" w:rsidRDefault="005C03C8" w:rsidP="005C03C8">
      <w:pPr>
        <w:pStyle w:val="ConsPlusTitle"/>
        <w:jc w:val="center"/>
        <w:rPr>
          <w:rFonts w:ascii="Times New Roman" w:hAnsi="Times New Roman" w:cs="Times New Roman"/>
          <w:sz w:val="28"/>
          <w:szCs w:val="28"/>
        </w:rPr>
      </w:pPr>
      <w:r w:rsidRPr="00DD7A2F">
        <w:rPr>
          <w:rFonts w:ascii="Times New Roman" w:hAnsi="Times New Roman" w:cs="Times New Roman"/>
          <w:sz w:val="28"/>
          <w:szCs w:val="28"/>
        </w:rPr>
        <w:t>В ОТНОШЕНИИ</w:t>
      </w:r>
      <w:r w:rsidR="00A64AF9">
        <w:rPr>
          <w:rFonts w:ascii="Times New Roman" w:hAnsi="Times New Roman" w:cs="Times New Roman"/>
          <w:sz w:val="28"/>
          <w:szCs w:val="28"/>
        </w:rPr>
        <w:t xml:space="preserve"> </w:t>
      </w:r>
      <w:r w:rsidRPr="00DD7A2F">
        <w:rPr>
          <w:rFonts w:ascii="Times New Roman" w:hAnsi="Times New Roman" w:cs="Times New Roman"/>
          <w:sz w:val="28"/>
          <w:szCs w:val="28"/>
        </w:rPr>
        <w:t xml:space="preserve">МУНИЦИПАЛЬНЫХ </w:t>
      </w:r>
      <w:r w:rsidR="00A64AF9">
        <w:rPr>
          <w:rFonts w:ascii="Times New Roman" w:hAnsi="Times New Roman" w:cs="Times New Roman"/>
          <w:sz w:val="28"/>
          <w:szCs w:val="28"/>
        </w:rPr>
        <w:t xml:space="preserve">КАЗЕННЫХ </w:t>
      </w:r>
      <w:r w:rsidRPr="00DD7A2F">
        <w:rPr>
          <w:rFonts w:ascii="Times New Roman" w:hAnsi="Times New Roman" w:cs="Times New Roman"/>
          <w:sz w:val="28"/>
          <w:szCs w:val="28"/>
        </w:rPr>
        <w:t xml:space="preserve">УЧРЕЖДЕНИЙ </w:t>
      </w:r>
    </w:p>
    <w:p w:rsidR="00A64AF9" w:rsidRDefault="005C03C8" w:rsidP="005C03C8">
      <w:pPr>
        <w:pStyle w:val="ConsPlusTitle"/>
        <w:jc w:val="center"/>
        <w:rPr>
          <w:rFonts w:ascii="Times New Roman" w:hAnsi="Times New Roman" w:cs="Times New Roman"/>
          <w:sz w:val="28"/>
          <w:szCs w:val="28"/>
        </w:rPr>
      </w:pPr>
      <w:r w:rsidRPr="00DD7A2F">
        <w:rPr>
          <w:rFonts w:ascii="Times New Roman" w:hAnsi="Times New Roman" w:cs="Times New Roman"/>
          <w:sz w:val="28"/>
          <w:szCs w:val="28"/>
        </w:rPr>
        <w:t>И ФИНАНСОВОМ</w:t>
      </w:r>
      <w:r w:rsidR="00A64AF9">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ОБЕСПЕЧЕНИИ</w:t>
      </w:r>
      <w:proofErr w:type="gramEnd"/>
      <w:r w:rsidRPr="00DD7A2F">
        <w:rPr>
          <w:rFonts w:ascii="Times New Roman" w:hAnsi="Times New Roman" w:cs="Times New Roman"/>
          <w:sz w:val="28"/>
          <w:szCs w:val="28"/>
        </w:rPr>
        <w:t xml:space="preserve"> </w:t>
      </w:r>
    </w:p>
    <w:p w:rsidR="005C03C8" w:rsidRDefault="005C03C8" w:rsidP="005C03C8">
      <w:pPr>
        <w:pStyle w:val="ConsPlusTitle"/>
        <w:jc w:val="center"/>
        <w:rPr>
          <w:rFonts w:ascii="Times New Roman" w:hAnsi="Times New Roman" w:cs="Times New Roman"/>
          <w:sz w:val="28"/>
          <w:szCs w:val="28"/>
        </w:rPr>
      </w:pPr>
      <w:r w:rsidRPr="00DD7A2F">
        <w:rPr>
          <w:rFonts w:ascii="Times New Roman" w:hAnsi="Times New Roman" w:cs="Times New Roman"/>
          <w:sz w:val="28"/>
          <w:szCs w:val="28"/>
        </w:rPr>
        <w:t>ВЫПОЛНЕНИЯ МУНИЦИПАЛЬНОГО ЗАДАНИЯ</w:t>
      </w:r>
    </w:p>
    <w:p w:rsidR="00E03FE7" w:rsidRPr="00DD7A2F" w:rsidRDefault="00E03FE7" w:rsidP="005C03C8">
      <w:pPr>
        <w:pStyle w:val="ConsPlusTitle"/>
        <w:jc w:val="center"/>
        <w:rPr>
          <w:rFonts w:ascii="Times New Roman" w:hAnsi="Times New Roman" w:cs="Times New Roman"/>
          <w:sz w:val="28"/>
          <w:szCs w:val="28"/>
        </w:rPr>
      </w:pPr>
    </w:p>
    <w:p w:rsidR="005C03C8" w:rsidRPr="00DD7A2F" w:rsidRDefault="005C03C8" w:rsidP="005C03C8">
      <w:pPr>
        <w:spacing w:after="1"/>
        <w:rPr>
          <w:sz w:val="28"/>
          <w:szCs w:val="28"/>
        </w:rPr>
      </w:pPr>
    </w:p>
    <w:p w:rsidR="005C03C8" w:rsidRPr="00DD7A2F" w:rsidRDefault="005C03C8" w:rsidP="005C03C8">
      <w:pPr>
        <w:pStyle w:val="ConsPlusNormal"/>
        <w:ind w:firstLine="540"/>
        <w:jc w:val="both"/>
        <w:rPr>
          <w:rFonts w:ascii="Times New Roman" w:hAnsi="Times New Roman" w:cs="Times New Roman"/>
          <w:sz w:val="28"/>
          <w:szCs w:val="28"/>
        </w:rPr>
      </w:pPr>
      <w:r w:rsidRPr="0012118E">
        <w:rPr>
          <w:rFonts w:ascii="Times New Roman" w:hAnsi="Times New Roman" w:cs="Times New Roman"/>
          <w:sz w:val="28"/>
          <w:szCs w:val="28"/>
        </w:rPr>
        <w:t>1. Настоящее Положение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Положение, муниципальное задание), оказываемых (выполняемых)</w:t>
      </w:r>
      <w:r w:rsidR="005D2A83">
        <w:rPr>
          <w:rFonts w:ascii="Times New Roman" w:hAnsi="Times New Roman" w:cs="Times New Roman"/>
          <w:sz w:val="28"/>
          <w:szCs w:val="28"/>
        </w:rPr>
        <w:t xml:space="preserve"> </w:t>
      </w:r>
      <w:r w:rsidR="005D2A83" w:rsidRPr="0012118E">
        <w:rPr>
          <w:rFonts w:ascii="Times New Roman" w:hAnsi="Times New Roman" w:cs="Times New Roman"/>
          <w:sz w:val="28"/>
          <w:szCs w:val="28"/>
        </w:rPr>
        <w:t>бюджетными</w:t>
      </w:r>
      <w:r w:rsidRPr="0012118E">
        <w:rPr>
          <w:rFonts w:ascii="Times New Roman" w:hAnsi="Times New Roman" w:cs="Times New Roman"/>
          <w:sz w:val="28"/>
          <w:szCs w:val="28"/>
        </w:rPr>
        <w:t xml:space="preserve"> </w:t>
      </w:r>
      <w:r w:rsidR="005D2A83">
        <w:rPr>
          <w:rFonts w:ascii="Times New Roman" w:hAnsi="Times New Roman" w:cs="Times New Roman"/>
          <w:sz w:val="28"/>
          <w:szCs w:val="28"/>
        </w:rPr>
        <w:t xml:space="preserve"> </w:t>
      </w:r>
      <w:r w:rsidR="00E35179" w:rsidRPr="0012118E">
        <w:rPr>
          <w:rFonts w:ascii="Times New Roman" w:hAnsi="Times New Roman" w:cs="Times New Roman"/>
          <w:sz w:val="28"/>
          <w:szCs w:val="28"/>
        </w:rPr>
        <w:t xml:space="preserve">казенными </w:t>
      </w:r>
      <w:r w:rsidRPr="0012118E">
        <w:rPr>
          <w:rFonts w:ascii="Times New Roman" w:hAnsi="Times New Roman" w:cs="Times New Roman"/>
          <w:sz w:val="28"/>
          <w:szCs w:val="28"/>
        </w:rPr>
        <w:t>учреждениями, находящ</w:t>
      </w:r>
      <w:r w:rsidR="00F122AB">
        <w:rPr>
          <w:rFonts w:ascii="Times New Roman" w:hAnsi="Times New Roman" w:cs="Times New Roman"/>
          <w:sz w:val="28"/>
          <w:szCs w:val="28"/>
        </w:rPr>
        <w:t>их</w:t>
      </w:r>
      <w:r w:rsidRPr="0012118E">
        <w:rPr>
          <w:rFonts w:ascii="Times New Roman" w:hAnsi="Times New Roman" w:cs="Times New Roman"/>
          <w:sz w:val="28"/>
          <w:szCs w:val="28"/>
        </w:rPr>
        <w:t xml:space="preserve">ся в собственности муниципального образования </w:t>
      </w:r>
      <w:r w:rsidR="0077705F">
        <w:rPr>
          <w:rFonts w:ascii="Times New Roman" w:hAnsi="Times New Roman" w:cs="Times New Roman"/>
          <w:sz w:val="28"/>
          <w:szCs w:val="28"/>
        </w:rPr>
        <w:t>Фи</w:t>
      </w:r>
      <w:r w:rsidR="00E35179" w:rsidRPr="0012118E">
        <w:rPr>
          <w:rFonts w:ascii="Times New Roman" w:hAnsi="Times New Roman" w:cs="Times New Roman"/>
          <w:sz w:val="28"/>
          <w:szCs w:val="28"/>
        </w:rPr>
        <w:t>ли</w:t>
      </w:r>
      <w:r w:rsidR="0077705F">
        <w:rPr>
          <w:rFonts w:ascii="Times New Roman" w:hAnsi="Times New Roman" w:cs="Times New Roman"/>
          <w:sz w:val="28"/>
          <w:szCs w:val="28"/>
        </w:rPr>
        <w:t>п</w:t>
      </w:r>
      <w:r w:rsidR="00E35179" w:rsidRPr="0012118E">
        <w:rPr>
          <w:rFonts w:ascii="Times New Roman" w:hAnsi="Times New Roman" w:cs="Times New Roman"/>
          <w:sz w:val="28"/>
          <w:szCs w:val="28"/>
        </w:rPr>
        <w:t xml:space="preserve">повское </w:t>
      </w:r>
      <w:proofErr w:type="spellStart"/>
      <w:r w:rsidRPr="0012118E">
        <w:rPr>
          <w:rFonts w:ascii="Times New Roman" w:hAnsi="Times New Roman" w:cs="Times New Roman"/>
          <w:sz w:val="28"/>
          <w:szCs w:val="28"/>
        </w:rPr>
        <w:t>Киржачский</w:t>
      </w:r>
      <w:proofErr w:type="spellEnd"/>
      <w:r w:rsidRPr="0012118E">
        <w:rPr>
          <w:rFonts w:ascii="Times New Roman" w:hAnsi="Times New Roman" w:cs="Times New Roman"/>
          <w:sz w:val="28"/>
          <w:szCs w:val="28"/>
        </w:rPr>
        <w:t xml:space="preserve"> район</w:t>
      </w:r>
      <w:r w:rsidR="00F122AB">
        <w:rPr>
          <w:rFonts w:ascii="Times New Roman" w:hAnsi="Times New Roman" w:cs="Times New Roman"/>
          <w:sz w:val="28"/>
          <w:szCs w:val="28"/>
        </w:rPr>
        <w:t>.</w:t>
      </w:r>
      <w:r w:rsidRPr="0012118E">
        <w:rPr>
          <w:rFonts w:ascii="Times New Roman" w:hAnsi="Times New Roman" w:cs="Times New Roman"/>
          <w:sz w:val="28"/>
          <w:szCs w:val="28"/>
        </w:rPr>
        <w:t xml:space="preserve"> </w:t>
      </w:r>
    </w:p>
    <w:p w:rsidR="005C03C8" w:rsidRPr="00DD7A2F" w:rsidRDefault="005C03C8" w:rsidP="005C03C8">
      <w:pPr>
        <w:pStyle w:val="ConsPlusNormal"/>
        <w:jc w:val="both"/>
        <w:rPr>
          <w:rFonts w:ascii="Times New Roman" w:hAnsi="Times New Roman" w:cs="Times New Roman"/>
          <w:sz w:val="28"/>
          <w:szCs w:val="28"/>
        </w:rPr>
      </w:pPr>
    </w:p>
    <w:p w:rsidR="005C03C8" w:rsidRPr="00DD7A2F" w:rsidRDefault="005C03C8" w:rsidP="005C03C8">
      <w:pPr>
        <w:pStyle w:val="ConsPlusTitle"/>
        <w:jc w:val="center"/>
        <w:outlineLvl w:val="1"/>
        <w:rPr>
          <w:rFonts w:ascii="Times New Roman" w:hAnsi="Times New Roman" w:cs="Times New Roman"/>
          <w:sz w:val="28"/>
          <w:szCs w:val="28"/>
        </w:rPr>
      </w:pPr>
      <w:r w:rsidRPr="00DD7A2F">
        <w:rPr>
          <w:rFonts w:ascii="Times New Roman" w:hAnsi="Times New Roman" w:cs="Times New Roman"/>
          <w:sz w:val="28"/>
          <w:szCs w:val="28"/>
        </w:rPr>
        <w:t>I. Формирование (изменение) муниципального задания</w:t>
      </w:r>
    </w:p>
    <w:p w:rsidR="005C03C8" w:rsidRPr="00DD7A2F" w:rsidRDefault="005C03C8" w:rsidP="005C03C8">
      <w:pPr>
        <w:pStyle w:val="ConsPlusNormal"/>
        <w:jc w:val="both"/>
        <w:rPr>
          <w:rFonts w:ascii="Times New Roman" w:hAnsi="Times New Roman" w:cs="Times New Roman"/>
          <w:sz w:val="28"/>
          <w:szCs w:val="28"/>
        </w:rPr>
      </w:pP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2. </w:t>
      </w:r>
      <w:proofErr w:type="gramStart"/>
      <w:r w:rsidRPr="00DD7A2F">
        <w:rPr>
          <w:rFonts w:ascii="Times New Roman" w:hAnsi="Times New Roman" w:cs="Times New Roman"/>
          <w:sz w:val="28"/>
          <w:szCs w:val="28"/>
        </w:rPr>
        <w:t xml:space="preserve">Муниципальное </w:t>
      </w:r>
      <w:hyperlink w:anchor="P311" w:history="1">
        <w:r w:rsidRPr="00DD7A2F">
          <w:rPr>
            <w:rFonts w:ascii="Times New Roman" w:hAnsi="Times New Roman" w:cs="Times New Roman"/>
            <w:sz w:val="28"/>
            <w:szCs w:val="28"/>
          </w:rPr>
          <w:t>задание</w:t>
        </w:r>
      </w:hyperlink>
      <w:r w:rsidRPr="00DD7A2F">
        <w:rPr>
          <w:rFonts w:ascii="Times New Roman" w:hAnsi="Times New Roman" w:cs="Times New Roman"/>
          <w:sz w:val="28"/>
          <w:szCs w:val="28"/>
        </w:rPr>
        <w:t xml:space="preserve"> формируется органами исполнительной власти муниципального </w:t>
      </w:r>
      <w:r w:rsidR="00F122AB">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муниципального </w:t>
      </w:r>
      <w:r w:rsidR="00F122AB">
        <w:rPr>
          <w:rFonts w:ascii="Times New Roman" w:hAnsi="Times New Roman" w:cs="Times New Roman"/>
          <w:sz w:val="28"/>
          <w:szCs w:val="28"/>
        </w:rPr>
        <w:t>образования</w:t>
      </w:r>
      <w:r w:rsidRPr="00DD7A2F">
        <w:rPr>
          <w:rFonts w:ascii="Times New Roman" w:hAnsi="Times New Roman" w:cs="Times New Roman"/>
          <w:sz w:val="28"/>
          <w:szCs w:val="28"/>
        </w:rPr>
        <w:t>,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бюджетного (автономного) учреждения, муниципального казенного учреждения и общероссийскими базовыми (отраслевыми</w:t>
      </w:r>
      <w:proofErr w:type="gramEnd"/>
      <w:r w:rsidRPr="00DD7A2F">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перечнями (классификаторами) муниципальных услуг и работ, оказываемых физическим лицам (далее - общероссийский базовый (отраслевой) перечень), и (или) региональным перечнем (классификатором) муниципальных услуг и работ, не включенных в общероссийские базовые (отраслевые) перечни (классификаторы) муниципальных услуг и работ, (далее - региональный перечень), по форме согласно приложению №1 к Положению.</w:t>
      </w:r>
      <w:proofErr w:type="gramEnd"/>
    </w:p>
    <w:p w:rsidR="005C03C8" w:rsidRPr="00E7754B" w:rsidRDefault="005C03C8" w:rsidP="005C03C8">
      <w:pPr>
        <w:pStyle w:val="ConsPlusNormal"/>
        <w:ind w:firstLine="540"/>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Муниципальное задание формируется с учетом предложений муниципального бюджетного (автономного) учреждения, муниципального казенного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бюджетного (автономного) учреждения, муниципального казенного учреждения по их </w:t>
      </w:r>
      <w:r w:rsidRPr="00DD7A2F">
        <w:rPr>
          <w:rFonts w:ascii="Times New Roman" w:hAnsi="Times New Roman" w:cs="Times New Roman"/>
          <w:sz w:val="28"/>
          <w:szCs w:val="28"/>
        </w:rPr>
        <w:lastRenderedPageBreak/>
        <w:t xml:space="preserve">оказанию (выполнению), а также показателей выполнения муниципального </w:t>
      </w:r>
      <w:r w:rsidRPr="00E7754B">
        <w:rPr>
          <w:rFonts w:ascii="Times New Roman" w:hAnsi="Times New Roman" w:cs="Times New Roman"/>
          <w:sz w:val="28"/>
          <w:szCs w:val="28"/>
        </w:rPr>
        <w:t>задания в отчетном финансовом</w:t>
      </w:r>
      <w:proofErr w:type="gramEnd"/>
      <w:r w:rsidRPr="00E7754B">
        <w:rPr>
          <w:rFonts w:ascii="Times New Roman" w:hAnsi="Times New Roman" w:cs="Times New Roman"/>
          <w:sz w:val="28"/>
          <w:szCs w:val="28"/>
        </w:rPr>
        <w:t xml:space="preserve"> году.</w:t>
      </w:r>
    </w:p>
    <w:p w:rsidR="005C03C8" w:rsidRPr="00DD7A2F" w:rsidRDefault="005C03C8" w:rsidP="005C03C8">
      <w:pPr>
        <w:pStyle w:val="ConsPlusNormal"/>
        <w:ind w:firstLine="540"/>
        <w:jc w:val="both"/>
        <w:rPr>
          <w:rFonts w:ascii="Times New Roman" w:hAnsi="Times New Roman" w:cs="Times New Roman"/>
          <w:sz w:val="28"/>
          <w:szCs w:val="28"/>
        </w:rPr>
      </w:pPr>
      <w:r w:rsidRPr="00BF59A2">
        <w:rPr>
          <w:rFonts w:ascii="Times New Roman" w:hAnsi="Times New Roman" w:cs="Times New Roman"/>
          <w:sz w:val="28"/>
          <w:szCs w:val="28"/>
        </w:rPr>
        <w:t>3.</w:t>
      </w:r>
      <w:r w:rsidRPr="00E7754B">
        <w:rPr>
          <w:rFonts w:ascii="Times New Roman" w:hAnsi="Times New Roman" w:cs="Times New Roman"/>
          <w:sz w:val="28"/>
          <w:szCs w:val="28"/>
        </w:rPr>
        <w:t xml:space="preserve"> </w:t>
      </w:r>
      <w:proofErr w:type="gramStart"/>
      <w:r w:rsidRPr="00E7754B">
        <w:rPr>
          <w:rFonts w:ascii="Times New Roman" w:hAnsi="Times New Roman" w:cs="Times New Roman"/>
          <w:sz w:val="28"/>
          <w:szCs w:val="28"/>
        </w:rPr>
        <w:t>Муниципальное задание устанавливает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r w:rsidRPr="00DD7A2F">
        <w:rPr>
          <w:rFonts w:ascii="Times New Roman" w:hAnsi="Times New Roman" w:cs="Times New Roman"/>
          <w:sz w:val="28"/>
          <w:szCs w:val="28"/>
        </w:rPr>
        <w:t>) в</w:t>
      </w:r>
      <w:proofErr w:type="gramEnd"/>
      <w:r w:rsidRPr="00DD7A2F">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случаях</w:t>
      </w:r>
      <w:proofErr w:type="gramEnd"/>
      <w:r w:rsidRPr="00DD7A2F">
        <w:rPr>
          <w:rFonts w:ascii="Times New Roman" w:hAnsi="Times New Roman" w:cs="Times New Roman"/>
          <w:sz w:val="28"/>
          <w:szCs w:val="28"/>
        </w:rPr>
        <w:t xml:space="preserve">, установленных законодательством Российской Федерации, порядок контроля за исполнением муниципального задания, требования к отчетности об исполнении муниципального задания. </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При установлении муниципальному бюджетному (автономному) учреждению, муниципальному казенному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При установлении муниципальному бюджетному (автономному) учреждению, муниципальному казенному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5C03C8" w:rsidRDefault="005C03C8" w:rsidP="005C03C8">
      <w:pPr>
        <w:pStyle w:val="ConsPlusNormal"/>
        <w:ind w:firstLine="540"/>
        <w:jc w:val="both"/>
        <w:rPr>
          <w:rFonts w:ascii="Times New Roman" w:hAnsi="Times New Roman" w:cs="Times New Roman"/>
          <w:sz w:val="28"/>
          <w:szCs w:val="28"/>
        </w:rPr>
      </w:pPr>
      <w:r w:rsidRPr="002B1D8E">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w:t>
      </w:r>
      <w:r>
        <w:rPr>
          <w:rFonts w:ascii="Times New Roman" w:hAnsi="Times New Roman" w:cs="Times New Roman"/>
          <w:sz w:val="28"/>
          <w:szCs w:val="28"/>
        </w:rPr>
        <w:t xml:space="preserve">е – в </w:t>
      </w:r>
      <w:r w:rsidRPr="002B1D8E">
        <w:rPr>
          <w:rFonts w:ascii="Times New Roman" w:hAnsi="Times New Roman" w:cs="Times New Roman"/>
          <w:sz w:val="28"/>
          <w:szCs w:val="28"/>
        </w:rPr>
        <w:t>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Pr>
          <w:rFonts w:ascii="Times New Roman" w:hAnsi="Times New Roman" w:cs="Times New Roman"/>
          <w:sz w:val="28"/>
          <w:szCs w:val="28"/>
        </w:rPr>
        <w:t>.</w:t>
      </w:r>
    </w:p>
    <w:p w:rsidR="005C03C8" w:rsidRPr="00846044" w:rsidRDefault="005C03C8" w:rsidP="005C03C8">
      <w:pPr>
        <w:pStyle w:val="ConsPlusNormal"/>
        <w:ind w:firstLine="540"/>
        <w:jc w:val="both"/>
        <w:rPr>
          <w:rFonts w:ascii="Times New Roman" w:hAnsi="Times New Roman" w:cs="Times New Roman"/>
          <w:sz w:val="28"/>
          <w:szCs w:val="28"/>
        </w:rPr>
      </w:pPr>
      <w:r w:rsidRPr="00846044">
        <w:rPr>
          <w:rFonts w:ascii="Times New Roman" w:hAnsi="Times New Roman" w:cs="Times New Roman"/>
          <w:sz w:val="28"/>
          <w:szCs w:val="28"/>
        </w:rPr>
        <w:t xml:space="preserve">4. Муниципальное задание  формируется на бумажном носителе и утверждается подписью должностного лица, имеющего право действовать от имени органа, осуществляющего функции и полномочия учредителя.  </w:t>
      </w:r>
    </w:p>
    <w:p w:rsidR="005C03C8" w:rsidRPr="002B1D8E" w:rsidRDefault="005C03C8" w:rsidP="005C03C8">
      <w:pPr>
        <w:pStyle w:val="ConsPlusNormal"/>
        <w:ind w:firstLine="539"/>
        <w:jc w:val="both"/>
        <w:rPr>
          <w:rFonts w:ascii="Times New Roman" w:hAnsi="Times New Roman" w:cs="Times New Roman"/>
          <w:sz w:val="28"/>
          <w:szCs w:val="28"/>
        </w:rPr>
      </w:pPr>
      <w:r w:rsidRPr="00846044">
        <w:rPr>
          <w:rFonts w:ascii="Times New Roman" w:hAnsi="Times New Roman" w:cs="Times New Roman"/>
          <w:sz w:val="28"/>
          <w:szCs w:val="28"/>
        </w:rPr>
        <w:t xml:space="preserve">5. </w:t>
      </w:r>
      <w:r w:rsidRPr="002B1D8E">
        <w:rPr>
          <w:rFonts w:ascii="Times New Roman" w:hAnsi="Times New Roman" w:cs="Times New Roman"/>
          <w:sz w:val="28"/>
          <w:szCs w:val="28"/>
        </w:rPr>
        <w:t xml:space="preserve">Муниципальное задание формируется при формировании бюджета муниципального района на очередной финансовый год и плановый период на срок, соответствующий сроку формирования бюджета муниципального района, и утверждается не позднее 15 (пятнадцати) рабочих дней со дня </w:t>
      </w:r>
      <w:r>
        <w:rPr>
          <w:rFonts w:ascii="Times New Roman" w:hAnsi="Times New Roman" w:cs="Times New Roman"/>
          <w:sz w:val="28"/>
          <w:szCs w:val="28"/>
        </w:rPr>
        <w:t xml:space="preserve">доведения </w:t>
      </w:r>
      <w:r w:rsidRPr="002B1D8E">
        <w:rPr>
          <w:rFonts w:ascii="Times New Roman" w:hAnsi="Times New Roman" w:cs="Times New Roman"/>
          <w:sz w:val="28"/>
          <w:szCs w:val="28"/>
        </w:rPr>
        <w:t xml:space="preserve">главным распорядителям </w:t>
      </w:r>
      <w:proofErr w:type="gramStart"/>
      <w:r w:rsidRPr="002B1D8E">
        <w:rPr>
          <w:rFonts w:ascii="Times New Roman" w:hAnsi="Times New Roman" w:cs="Times New Roman"/>
          <w:sz w:val="28"/>
          <w:szCs w:val="28"/>
        </w:rPr>
        <w:t>средств бюджета муниципального района лимитов бюджетных обязательств</w:t>
      </w:r>
      <w:proofErr w:type="gramEnd"/>
      <w:r w:rsidRPr="002B1D8E">
        <w:rPr>
          <w:rFonts w:ascii="Times New Roman" w:hAnsi="Times New Roman" w:cs="Times New Roman"/>
          <w:sz w:val="28"/>
          <w:szCs w:val="28"/>
        </w:rPr>
        <w:t xml:space="preserve"> на финансовое обеспечение выполнения муниципального задания.</w:t>
      </w:r>
    </w:p>
    <w:p w:rsidR="005C03C8" w:rsidRPr="00846044" w:rsidRDefault="005C03C8" w:rsidP="005C03C8">
      <w:pPr>
        <w:pStyle w:val="ConsPlusNormal"/>
        <w:ind w:firstLine="539"/>
        <w:jc w:val="both"/>
        <w:rPr>
          <w:rFonts w:ascii="Times New Roman" w:hAnsi="Times New Roman" w:cs="Times New Roman"/>
          <w:sz w:val="28"/>
          <w:szCs w:val="28"/>
        </w:rPr>
      </w:pPr>
      <w:proofErr w:type="gramStart"/>
      <w:r w:rsidRPr="00846044">
        <w:rPr>
          <w:rFonts w:ascii="Times New Roman" w:hAnsi="Times New Roman" w:cs="Times New Roman"/>
          <w:sz w:val="28"/>
          <w:szCs w:val="28"/>
        </w:rPr>
        <w:t xml:space="preserve">В случае внесения изменений в показатели муниципального задания, в нормативные правовые акты, на основании которых сформировано </w:t>
      </w:r>
      <w:r w:rsidRPr="00846044">
        <w:rPr>
          <w:rFonts w:ascii="Times New Roman" w:hAnsi="Times New Roman" w:cs="Times New Roman"/>
          <w:sz w:val="28"/>
          <w:szCs w:val="28"/>
        </w:rPr>
        <w:lastRenderedPageBreak/>
        <w:t xml:space="preserve">муниципальное задание, а также изменения размера бюджетных ассигнований (в случае, </w:t>
      </w:r>
      <w:r>
        <w:rPr>
          <w:rFonts w:ascii="Times New Roman" w:hAnsi="Times New Roman" w:cs="Times New Roman"/>
          <w:sz w:val="28"/>
          <w:szCs w:val="28"/>
        </w:rPr>
        <w:t>е</w:t>
      </w:r>
      <w:r w:rsidRPr="00846044">
        <w:rPr>
          <w:rFonts w:ascii="Times New Roman" w:hAnsi="Times New Roman" w:cs="Times New Roman"/>
          <w:sz w:val="28"/>
          <w:szCs w:val="28"/>
        </w:rPr>
        <w:t xml:space="preserve">сли значение коэффициента выравнивания, применяемого в соответствии  с пунктом </w:t>
      </w:r>
      <w:r>
        <w:rPr>
          <w:rFonts w:ascii="Times New Roman" w:hAnsi="Times New Roman" w:cs="Times New Roman"/>
          <w:sz w:val="28"/>
          <w:szCs w:val="28"/>
        </w:rPr>
        <w:t xml:space="preserve">22 </w:t>
      </w:r>
      <w:r w:rsidR="00244324">
        <w:rPr>
          <w:rFonts w:ascii="Times New Roman" w:hAnsi="Times New Roman" w:cs="Times New Roman"/>
          <w:sz w:val="28"/>
          <w:szCs w:val="28"/>
        </w:rPr>
        <w:t xml:space="preserve"> настоящего Положения (</w:t>
      </w:r>
      <w:r w:rsidRPr="00846044">
        <w:rPr>
          <w:rFonts w:ascii="Times New Roman" w:hAnsi="Times New Roman" w:cs="Times New Roman"/>
          <w:sz w:val="28"/>
          <w:szCs w:val="28"/>
        </w:rPr>
        <w:t>равно 1) формируется новое муниципальное задание (с учетом внесенных изменений) в порядке, предусмотренном настоящим разделом.</w:t>
      </w:r>
      <w:proofErr w:type="gramEnd"/>
    </w:p>
    <w:p w:rsidR="005C03C8" w:rsidRPr="00846044" w:rsidRDefault="005C03C8" w:rsidP="005C03C8">
      <w:pPr>
        <w:pStyle w:val="ConsPlusNormal"/>
        <w:ind w:firstLine="539"/>
        <w:jc w:val="both"/>
        <w:rPr>
          <w:rFonts w:ascii="Times New Roman" w:hAnsi="Times New Roman" w:cs="Times New Roman"/>
          <w:sz w:val="28"/>
          <w:szCs w:val="28"/>
        </w:rPr>
      </w:pPr>
      <w:proofErr w:type="gramStart"/>
      <w:r w:rsidRPr="00846044">
        <w:rPr>
          <w:rFonts w:ascii="Times New Roman" w:hAnsi="Times New Roman" w:cs="Times New Roman"/>
          <w:sz w:val="28"/>
          <w:szCs w:val="28"/>
        </w:rPr>
        <w:t>При изменении подведомственности муниципального бюджетного (автономного) учреждения, муниципального казенного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5C03C8" w:rsidRPr="00846044" w:rsidRDefault="005C03C8" w:rsidP="005C03C8">
      <w:pPr>
        <w:pStyle w:val="ConsPlusNormal"/>
        <w:ind w:firstLine="539"/>
        <w:jc w:val="both"/>
        <w:rPr>
          <w:rFonts w:ascii="Times New Roman" w:hAnsi="Times New Roman" w:cs="Times New Roman"/>
          <w:sz w:val="28"/>
          <w:szCs w:val="28"/>
        </w:rPr>
      </w:pPr>
      <w:bookmarkStart w:id="1" w:name="P84"/>
      <w:bookmarkEnd w:id="1"/>
      <w:r w:rsidRPr="00846044">
        <w:rPr>
          <w:rFonts w:ascii="Times New Roman" w:hAnsi="Times New Roman" w:cs="Times New Roman"/>
          <w:sz w:val="28"/>
          <w:szCs w:val="28"/>
        </w:rPr>
        <w:t>При реорганизации муниципального бюджетного (автономного) учреждения, муниципального казенного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C03C8" w:rsidRPr="00846044" w:rsidRDefault="005C03C8" w:rsidP="005C03C8">
      <w:pPr>
        <w:pStyle w:val="ConsPlusNormal"/>
        <w:ind w:firstLine="539"/>
        <w:jc w:val="both"/>
        <w:rPr>
          <w:rFonts w:ascii="Times New Roman" w:hAnsi="Times New Roman" w:cs="Times New Roman"/>
          <w:sz w:val="28"/>
          <w:szCs w:val="28"/>
        </w:rPr>
      </w:pPr>
      <w:r w:rsidRPr="00846044">
        <w:rPr>
          <w:rFonts w:ascii="Times New Roman" w:hAnsi="Times New Roman" w:cs="Times New Roman"/>
          <w:sz w:val="28"/>
          <w:szCs w:val="28"/>
        </w:rPr>
        <w:t>При реорганизации муниципального бюджетного (автономного) учреждения, муниципального казенного учреждения в форме слияния, присоединения показатели муниципального задания муниципального бюджетного (автономного) учреждения, муниципального казенного учреждения - правопреемника формируются с учетом показателей муниципальных заданий реорганизуемых муниципальных бюджетных (автономных) учреждений, муниципальных казенных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C03C8" w:rsidRPr="00846044" w:rsidRDefault="005C03C8" w:rsidP="005C03C8">
      <w:pPr>
        <w:pStyle w:val="ConsPlusNormal"/>
        <w:ind w:firstLine="539"/>
        <w:jc w:val="both"/>
        <w:rPr>
          <w:rFonts w:ascii="Times New Roman" w:hAnsi="Times New Roman" w:cs="Times New Roman"/>
          <w:sz w:val="28"/>
          <w:szCs w:val="28"/>
        </w:rPr>
      </w:pPr>
      <w:r w:rsidRPr="00846044">
        <w:rPr>
          <w:rFonts w:ascii="Times New Roman" w:hAnsi="Times New Roman" w:cs="Times New Roman"/>
          <w:sz w:val="28"/>
          <w:szCs w:val="28"/>
        </w:rPr>
        <w:t>При реорганизации муниципального бюджетного (автономного) учреждения, муниципального казенного учреждения в форме выделения показатели муниципального задания муниципального бюджетного (автономного) учреждения, муниципального казенного учреждения, реорганизованного путем выделения из него других муниципальных бюджетных (автономных) учреждений, муниципальных казенных учреждений, подлежат уменьшению на показатели муниципальных заданий вновь возникших юридических лиц.</w:t>
      </w:r>
    </w:p>
    <w:p w:rsidR="005C03C8" w:rsidRPr="00DD7A2F" w:rsidRDefault="005C03C8" w:rsidP="005C03C8">
      <w:pPr>
        <w:pStyle w:val="ConsPlusNormal"/>
        <w:ind w:firstLine="539"/>
        <w:jc w:val="both"/>
        <w:rPr>
          <w:rFonts w:ascii="Times New Roman" w:hAnsi="Times New Roman" w:cs="Times New Roman"/>
          <w:sz w:val="28"/>
          <w:szCs w:val="28"/>
        </w:rPr>
      </w:pPr>
      <w:bookmarkStart w:id="2" w:name="P90"/>
      <w:bookmarkEnd w:id="2"/>
      <w:r w:rsidRPr="00846044">
        <w:rPr>
          <w:rFonts w:ascii="Times New Roman" w:hAnsi="Times New Roman" w:cs="Times New Roman"/>
          <w:sz w:val="28"/>
          <w:szCs w:val="28"/>
        </w:rPr>
        <w:t>При реорганизации муниципального бюджетного (автономного) учреждения, муниципального казенного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w:t>
      </w:r>
      <w:r w:rsidRPr="00DD7A2F">
        <w:rPr>
          <w:rFonts w:ascii="Times New Roman" w:hAnsi="Times New Roman" w:cs="Times New Roman"/>
          <w:sz w:val="28"/>
          <w:szCs w:val="28"/>
        </w:rPr>
        <w:t xml:space="preserve"> реорганизованного муниципального бюджетного (автономного) учреждения, муниципального казенного учреждения, прекращающего свою деятельность.</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Показатели муниципальных заданий муниципальных бюджетных (автономных) учреждений, муниципальных казенных учреждений, прекращающих свою деятельность в результате реорганизации, принимают нулевые значения.</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Показатели муниципальных заданий реорганизованных муниципальных бюджетных (автономных) учреждений, муниципальных казенных учреждений, за исключением муниципальных бюджетных (автономных) учреждений, муниципальных казенных учреждений, прекращающих свою деятельность, после </w:t>
      </w:r>
      <w:r w:rsidRPr="00DD7A2F">
        <w:rPr>
          <w:rFonts w:ascii="Times New Roman" w:hAnsi="Times New Roman" w:cs="Times New Roman"/>
          <w:sz w:val="28"/>
          <w:szCs w:val="28"/>
        </w:rPr>
        <w:lastRenderedPageBreak/>
        <w:t>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бюджетных (автономных) учреждений, муниципальных казенных учреждений до начала их реорганизации.</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6. Распределение показателей объема муниципальных услуг (работ), содержащихся в муниципальном задании, утвержденном муниципальному бюджетному (автономному) учреждению, муниципальному казенному учреждению, между его обособленными подразделениями или внесение изменений в установленные показатели осуществляется  муниципальным бюджетным (автономным) учреждением, муниципальным казенным учреждением.</w:t>
      </w:r>
    </w:p>
    <w:p w:rsidR="005C03C8" w:rsidRPr="00DD7A2F" w:rsidRDefault="00250993" w:rsidP="005C03C8">
      <w:pPr>
        <w:pStyle w:val="ConsPlusNormal"/>
        <w:ind w:firstLine="539"/>
        <w:jc w:val="both"/>
        <w:rPr>
          <w:rFonts w:ascii="Times New Roman" w:hAnsi="Times New Roman" w:cs="Times New Roman"/>
          <w:sz w:val="28"/>
          <w:szCs w:val="28"/>
        </w:rPr>
      </w:pPr>
      <w:hyperlink w:anchor="P871" w:history="1">
        <w:r w:rsidR="005C03C8" w:rsidRPr="00DD7A2F">
          <w:rPr>
            <w:rFonts w:ascii="Times New Roman" w:hAnsi="Times New Roman" w:cs="Times New Roman"/>
            <w:sz w:val="28"/>
            <w:szCs w:val="28"/>
          </w:rPr>
          <w:t>Распределение</w:t>
        </w:r>
      </w:hyperlink>
      <w:r w:rsidR="005C03C8" w:rsidRPr="00DD7A2F">
        <w:rPr>
          <w:rFonts w:ascii="Times New Roman" w:hAnsi="Times New Roman" w:cs="Times New Roman"/>
          <w:sz w:val="28"/>
          <w:szCs w:val="28"/>
        </w:rPr>
        <w:t xml:space="preserve"> показателей объема муниципальных услуг (работ) между обособленными подразделениями осуществляется по форме согласно приложению №2 к Положению и может не содержать всех показателей, утвержденных для муниципального бюджетного (автономного) учреждения, муниципального казенного учреждения органом, осуществляющим функции и полномочия учредителя.</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7. </w:t>
      </w:r>
      <w:proofErr w:type="gramStart"/>
      <w:r w:rsidRPr="00DD7A2F">
        <w:rPr>
          <w:rFonts w:ascii="Times New Roman" w:hAnsi="Times New Roman" w:cs="Times New Roman"/>
          <w:sz w:val="28"/>
          <w:szCs w:val="28"/>
        </w:rPr>
        <w:t xml:space="preserve">Муниципальные задания, распределение показателей объема муниципальных услуг (работ) между обособленными подразделениями муниципального бюджетного (автономного) учреждения, муниципального казенного учреждения и </w:t>
      </w:r>
      <w:hyperlink w:anchor="P1083" w:history="1">
        <w:r w:rsidRPr="00DD7A2F">
          <w:rPr>
            <w:rFonts w:ascii="Times New Roman" w:hAnsi="Times New Roman" w:cs="Times New Roman"/>
            <w:sz w:val="28"/>
            <w:szCs w:val="28"/>
          </w:rPr>
          <w:t>отчеты</w:t>
        </w:r>
      </w:hyperlink>
      <w:r w:rsidRPr="00DD7A2F">
        <w:rPr>
          <w:rFonts w:ascii="Times New Roman" w:hAnsi="Times New Roman" w:cs="Times New Roman"/>
          <w:sz w:val="28"/>
          <w:szCs w:val="28"/>
        </w:rPr>
        <w:t xml:space="preserve"> об их исполнении, формируемые по форме согласно приложению №3 к Положению, в течение пяти рабочих дней с момента их формирования размещаются в установленном порядке на официальном сайте</w:t>
      </w:r>
      <w:r>
        <w:rPr>
          <w:rFonts w:ascii="Times New Roman" w:hAnsi="Times New Roman" w:cs="Times New Roman"/>
          <w:sz w:val="28"/>
          <w:szCs w:val="28"/>
        </w:rPr>
        <w:t xml:space="preserve"> </w:t>
      </w:r>
      <w:r w:rsidRPr="00DD7A2F">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по размещению информации о государственных и муниципальных учреждениях (</w:t>
      </w:r>
      <w:r>
        <w:rPr>
          <w:rFonts w:ascii="Times New Roman" w:hAnsi="Times New Roman" w:cs="Times New Roman"/>
          <w:sz w:val="28"/>
          <w:szCs w:val="28"/>
          <w:lang w:val="en-US"/>
        </w:rPr>
        <w:t>www</w:t>
      </w:r>
      <w:proofErr w:type="gramEnd"/>
      <w:r w:rsidRPr="00E7754B">
        <w:rPr>
          <w:rFonts w:ascii="Times New Roman" w:hAnsi="Times New Roman" w:cs="Times New Roman"/>
          <w:sz w:val="28"/>
          <w:szCs w:val="28"/>
        </w:rPr>
        <w:t>.</w:t>
      </w:r>
      <w:proofErr w:type="gramStart"/>
      <w:r>
        <w:rPr>
          <w:rFonts w:ascii="Times New Roman" w:hAnsi="Times New Roman" w:cs="Times New Roman"/>
          <w:sz w:val="28"/>
          <w:szCs w:val="28"/>
          <w:lang w:val="en-US"/>
        </w:rPr>
        <w:t>bus</w:t>
      </w:r>
      <w:r w:rsidRPr="00E7754B">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E7754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7754B">
        <w:rPr>
          <w:rFonts w:ascii="Times New Roman" w:hAnsi="Times New Roman" w:cs="Times New Roman"/>
          <w:sz w:val="28"/>
          <w:szCs w:val="28"/>
        </w:rPr>
        <w:t>)</w:t>
      </w:r>
      <w:r w:rsidRPr="00DD7A2F">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w:t>
      </w:r>
      <w:proofErr w:type="gramEnd"/>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8. Органы, осуществляющие функции и полномочия учредителя, обеспечивают ведение реестра муниципальных заданий по форме согласно приложению №</w:t>
      </w:r>
      <w:r w:rsidR="0077705F">
        <w:rPr>
          <w:rFonts w:ascii="Times New Roman" w:hAnsi="Times New Roman" w:cs="Times New Roman"/>
          <w:sz w:val="28"/>
          <w:szCs w:val="28"/>
        </w:rPr>
        <w:t xml:space="preserve"> </w:t>
      </w:r>
      <w:r w:rsidRPr="00DD7A2F">
        <w:rPr>
          <w:rFonts w:ascii="Times New Roman" w:hAnsi="Times New Roman" w:cs="Times New Roman"/>
          <w:sz w:val="28"/>
          <w:szCs w:val="28"/>
        </w:rPr>
        <w:t>4 к Положению.</w:t>
      </w:r>
    </w:p>
    <w:p w:rsidR="005C03C8" w:rsidRPr="00DD7A2F" w:rsidRDefault="005C03C8" w:rsidP="005C03C8">
      <w:pPr>
        <w:autoSpaceDE w:val="0"/>
        <w:autoSpaceDN w:val="0"/>
        <w:adjustRightInd w:val="0"/>
        <w:ind w:firstLine="540"/>
        <w:jc w:val="both"/>
        <w:rPr>
          <w:sz w:val="28"/>
          <w:szCs w:val="28"/>
        </w:rPr>
      </w:pPr>
      <w:r w:rsidRPr="00DD7A2F">
        <w:rPr>
          <w:sz w:val="28"/>
          <w:szCs w:val="28"/>
        </w:rPr>
        <w:t>В реестре указываются:</w:t>
      </w:r>
    </w:p>
    <w:p w:rsidR="005C03C8" w:rsidRPr="00DD7A2F" w:rsidRDefault="005C03C8" w:rsidP="005C03C8">
      <w:pPr>
        <w:numPr>
          <w:ilvl w:val="0"/>
          <w:numId w:val="9"/>
        </w:numPr>
        <w:autoSpaceDE w:val="0"/>
        <w:autoSpaceDN w:val="0"/>
        <w:adjustRightInd w:val="0"/>
        <w:ind w:left="568" w:hanging="284"/>
        <w:jc w:val="both"/>
        <w:rPr>
          <w:sz w:val="28"/>
          <w:szCs w:val="28"/>
        </w:rPr>
      </w:pPr>
      <w:r w:rsidRPr="00DD7A2F">
        <w:rPr>
          <w:sz w:val="28"/>
          <w:szCs w:val="28"/>
        </w:rPr>
        <w:t>регистрационный номер муниципального задания;</w:t>
      </w:r>
    </w:p>
    <w:p w:rsidR="005C03C8" w:rsidRPr="00DD7A2F" w:rsidRDefault="005C03C8" w:rsidP="00C77778">
      <w:pPr>
        <w:numPr>
          <w:ilvl w:val="0"/>
          <w:numId w:val="9"/>
        </w:numPr>
        <w:autoSpaceDE w:val="0"/>
        <w:autoSpaceDN w:val="0"/>
        <w:adjustRightInd w:val="0"/>
        <w:ind w:left="0" w:firstLine="284"/>
        <w:jc w:val="both"/>
        <w:rPr>
          <w:sz w:val="28"/>
          <w:szCs w:val="28"/>
        </w:rPr>
      </w:pPr>
      <w:r w:rsidRPr="00DD7A2F">
        <w:rPr>
          <w:sz w:val="28"/>
          <w:szCs w:val="28"/>
        </w:rPr>
        <w:t>наименование  учреждения, которому устанавливается муниципальное задание;</w:t>
      </w:r>
    </w:p>
    <w:p w:rsidR="005C03C8" w:rsidRPr="00DD7A2F" w:rsidRDefault="005C03C8" w:rsidP="005C03C8">
      <w:pPr>
        <w:numPr>
          <w:ilvl w:val="0"/>
          <w:numId w:val="9"/>
        </w:numPr>
        <w:autoSpaceDE w:val="0"/>
        <w:autoSpaceDN w:val="0"/>
        <w:adjustRightInd w:val="0"/>
        <w:ind w:left="568" w:hanging="284"/>
        <w:jc w:val="both"/>
        <w:rPr>
          <w:sz w:val="28"/>
          <w:szCs w:val="28"/>
        </w:rPr>
      </w:pPr>
      <w:r w:rsidRPr="00DD7A2F">
        <w:rPr>
          <w:sz w:val="28"/>
          <w:szCs w:val="28"/>
        </w:rPr>
        <w:t>наименования муниципальных услуг (работ);</w:t>
      </w:r>
    </w:p>
    <w:p w:rsidR="005C03C8" w:rsidRPr="00DD7A2F" w:rsidRDefault="005C03C8" w:rsidP="00C77778">
      <w:pPr>
        <w:numPr>
          <w:ilvl w:val="0"/>
          <w:numId w:val="9"/>
        </w:numPr>
        <w:autoSpaceDE w:val="0"/>
        <w:autoSpaceDN w:val="0"/>
        <w:adjustRightInd w:val="0"/>
        <w:ind w:left="0" w:firstLine="284"/>
        <w:jc w:val="both"/>
        <w:rPr>
          <w:sz w:val="28"/>
          <w:szCs w:val="28"/>
        </w:rPr>
      </w:pPr>
      <w:r w:rsidRPr="00DD7A2F">
        <w:rPr>
          <w:sz w:val="28"/>
          <w:szCs w:val="28"/>
        </w:rPr>
        <w:t>должность и подпись должностного лица, внесшего запись в реестр, дата внесения записи.</w:t>
      </w:r>
    </w:p>
    <w:p w:rsidR="005C03C8" w:rsidRPr="00DD7A2F" w:rsidRDefault="005C03C8" w:rsidP="005C03C8">
      <w:pPr>
        <w:autoSpaceDE w:val="0"/>
        <w:autoSpaceDN w:val="0"/>
        <w:adjustRightInd w:val="0"/>
        <w:ind w:firstLine="540"/>
        <w:jc w:val="both"/>
        <w:rPr>
          <w:sz w:val="28"/>
          <w:szCs w:val="28"/>
        </w:rPr>
      </w:pPr>
      <w:r w:rsidRPr="00DD7A2F">
        <w:rPr>
          <w:sz w:val="28"/>
          <w:szCs w:val="28"/>
        </w:rPr>
        <w:t>Каждому муниципальному заданию присваивается регистрационный номер в формате ААА – БББ – ГГГГ, где:</w:t>
      </w:r>
    </w:p>
    <w:p w:rsidR="005C03C8" w:rsidRPr="00DD7A2F" w:rsidRDefault="005C03C8" w:rsidP="00A748FA">
      <w:pPr>
        <w:numPr>
          <w:ilvl w:val="0"/>
          <w:numId w:val="10"/>
        </w:numPr>
        <w:autoSpaceDE w:val="0"/>
        <w:autoSpaceDN w:val="0"/>
        <w:adjustRightInd w:val="0"/>
        <w:ind w:left="0" w:firstLine="284"/>
        <w:jc w:val="both"/>
        <w:rPr>
          <w:sz w:val="28"/>
          <w:szCs w:val="28"/>
        </w:rPr>
      </w:pPr>
      <w:r w:rsidRPr="00DD7A2F">
        <w:rPr>
          <w:sz w:val="28"/>
          <w:szCs w:val="28"/>
        </w:rPr>
        <w:t>ААА - код бюджетной классификации, присвоенный главному распорядителю средств бюджета;</w:t>
      </w:r>
    </w:p>
    <w:p w:rsidR="005C03C8" w:rsidRPr="00DD7A2F" w:rsidRDefault="005C03C8" w:rsidP="005C03C8">
      <w:pPr>
        <w:numPr>
          <w:ilvl w:val="0"/>
          <w:numId w:val="10"/>
        </w:numPr>
        <w:autoSpaceDE w:val="0"/>
        <w:autoSpaceDN w:val="0"/>
        <w:adjustRightInd w:val="0"/>
        <w:ind w:left="568" w:hanging="284"/>
        <w:jc w:val="both"/>
        <w:rPr>
          <w:sz w:val="28"/>
          <w:szCs w:val="28"/>
        </w:rPr>
      </w:pPr>
      <w:r w:rsidRPr="00DD7A2F">
        <w:rPr>
          <w:sz w:val="28"/>
          <w:szCs w:val="28"/>
        </w:rPr>
        <w:t>БББ - порядковый номер муниципального задания;</w:t>
      </w:r>
    </w:p>
    <w:p w:rsidR="005C03C8" w:rsidRDefault="005C03C8" w:rsidP="005C03C8">
      <w:pPr>
        <w:numPr>
          <w:ilvl w:val="0"/>
          <w:numId w:val="10"/>
        </w:numPr>
        <w:autoSpaceDE w:val="0"/>
        <w:autoSpaceDN w:val="0"/>
        <w:adjustRightInd w:val="0"/>
        <w:ind w:left="568" w:hanging="284"/>
        <w:jc w:val="both"/>
        <w:rPr>
          <w:sz w:val="28"/>
          <w:szCs w:val="28"/>
        </w:rPr>
      </w:pPr>
      <w:r w:rsidRPr="00DD7A2F">
        <w:rPr>
          <w:sz w:val="28"/>
          <w:szCs w:val="28"/>
        </w:rPr>
        <w:t>ГГГГ -  финансовый год, на который сформировано муниципальное задание.</w:t>
      </w:r>
    </w:p>
    <w:p w:rsidR="0077705F" w:rsidRDefault="0077705F" w:rsidP="0077705F">
      <w:pPr>
        <w:autoSpaceDE w:val="0"/>
        <w:autoSpaceDN w:val="0"/>
        <w:adjustRightInd w:val="0"/>
        <w:jc w:val="both"/>
        <w:rPr>
          <w:sz w:val="28"/>
          <w:szCs w:val="28"/>
        </w:rPr>
      </w:pPr>
    </w:p>
    <w:p w:rsidR="0077705F" w:rsidRPr="00DD7A2F" w:rsidRDefault="0077705F" w:rsidP="0077705F">
      <w:pPr>
        <w:autoSpaceDE w:val="0"/>
        <w:autoSpaceDN w:val="0"/>
        <w:adjustRightInd w:val="0"/>
        <w:jc w:val="both"/>
        <w:rPr>
          <w:sz w:val="28"/>
          <w:szCs w:val="28"/>
        </w:rPr>
      </w:pPr>
    </w:p>
    <w:p w:rsidR="005C03C8" w:rsidRPr="00DD7A2F" w:rsidRDefault="005C03C8" w:rsidP="005C03C8">
      <w:pPr>
        <w:pStyle w:val="ConsPlusNormal"/>
        <w:jc w:val="both"/>
        <w:rPr>
          <w:rFonts w:ascii="Times New Roman" w:hAnsi="Times New Roman" w:cs="Times New Roman"/>
          <w:sz w:val="28"/>
          <w:szCs w:val="28"/>
        </w:rPr>
      </w:pPr>
    </w:p>
    <w:p w:rsidR="005C03C8" w:rsidRPr="00DD7A2F" w:rsidRDefault="005C03C8" w:rsidP="005C03C8">
      <w:pPr>
        <w:pStyle w:val="ConsPlusTitle"/>
        <w:jc w:val="center"/>
        <w:outlineLvl w:val="1"/>
        <w:rPr>
          <w:rFonts w:ascii="Times New Roman" w:hAnsi="Times New Roman" w:cs="Times New Roman"/>
          <w:sz w:val="28"/>
          <w:szCs w:val="28"/>
        </w:rPr>
      </w:pPr>
      <w:r w:rsidRPr="00DD7A2F">
        <w:rPr>
          <w:rFonts w:ascii="Times New Roman" w:hAnsi="Times New Roman" w:cs="Times New Roman"/>
          <w:sz w:val="28"/>
          <w:szCs w:val="28"/>
        </w:rPr>
        <w:lastRenderedPageBreak/>
        <w:t>II. Финансовое обеспечение выполнения муниципального задания</w:t>
      </w:r>
    </w:p>
    <w:p w:rsidR="005C03C8" w:rsidRPr="00DD7A2F" w:rsidRDefault="005C03C8" w:rsidP="005C03C8">
      <w:pPr>
        <w:pStyle w:val="ConsPlusNormal"/>
        <w:jc w:val="both"/>
        <w:rPr>
          <w:rFonts w:ascii="Times New Roman" w:hAnsi="Times New Roman" w:cs="Times New Roman"/>
          <w:sz w:val="28"/>
          <w:szCs w:val="28"/>
        </w:rPr>
      </w:pPr>
    </w:p>
    <w:p w:rsidR="005C03C8" w:rsidRPr="00DD7A2F" w:rsidRDefault="005C03C8" w:rsidP="005C03C8">
      <w:pPr>
        <w:pStyle w:val="ConsPlusNormal"/>
        <w:ind w:firstLine="539"/>
        <w:jc w:val="both"/>
        <w:rPr>
          <w:rFonts w:ascii="Times New Roman" w:hAnsi="Times New Roman" w:cs="Times New Roman"/>
          <w:sz w:val="28"/>
          <w:szCs w:val="28"/>
        </w:rPr>
      </w:pPr>
      <w:bookmarkStart w:id="3" w:name="P111"/>
      <w:bookmarkEnd w:id="3"/>
      <w:r w:rsidRPr="00DD7A2F">
        <w:rPr>
          <w:rFonts w:ascii="Times New Roman" w:hAnsi="Times New Roman" w:cs="Times New Roman"/>
          <w:sz w:val="28"/>
          <w:szCs w:val="28"/>
        </w:rPr>
        <w:t xml:space="preserve">9. </w:t>
      </w:r>
      <w:proofErr w:type="gramStart"/>
      <w:r w:rsidRPr="00DD7A2F">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(автономным) учреждением, муниципальным казенным учреждением или приобретенного им за счет средств, выделенных муниципальному бюджетному (автономному) учреждению, муниципальному казенному учреждению учредителем на приобретение такого</w:t>
      </w:r>
      <w:proofErr w:type="gramEnd"/>
      <w:r w:rsidRPr="00DD7A2F">
        <w:rPr>
          <w:rFonts w:ascii="Times New Roman" w:hAnsi="Times New Roman" w:cs="Times New Roman"/>
          <w:sz w:val="28"/>
          <w:szCs w:val="28"/>
        </w:rPr>
        <w:t xml:space="preserve">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rsidR="005C03C8" w:rsidRPr="00DD7A2F" w:rsidRDefault="005C03C8" w:rsidP="005C03C8">
      <w:pPr>
        <w:pStyle w:val="ConsPlusNormal"/>
        <w:ind w:firstLine="540"/>
        <w:jc w:val="both"/>
        <w:rPr>
          <w:rFonts w:ascii="Times New Roman" w:hAnsi="Times New Roman" w:cs="Times New Roman"/>
          <w:sz w:val="28"/>
          <w:szCs w:val="28"/>
        </w:rPr>
      </w:pPr>
      <w:bookmarkStart w:id="4" w:name="P114"/>
      <w:bookmarkEnd w:id="4"/>
      <w:r w:rsidRPr="00DD7A2F">
        <w:rPr>
          <w:rFonts w:ascii="Times New Roman" w:hAnsi="Times New Roman" w:cs="Times New Roman"/>
          <w:sz w:val="28"/>
          <w:szCs w:val="28"/>
        </w:rPr>
        <w:t>10. Объем финансового обеспечения выполнения муниципального задания (R) рассчитывается по формуле:</w:t>
      </w:r>
    </w:p>
    <w:p w:rsidR="005C03C8" w:rsidRPr="00DD7A2F" w:rsidRDefault="005C03C8" w:rsidP="0077705F">
      <w:pPr>
        <w:pStyle w:val="ConsPlusNormal"/>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5446395" cy="381635"/>
            <wp:effectExtent l="0" t="0" r="0" b="0"/>
            <wp:docPr id="1" name="Рисунок 1" descr="base_23624_13862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138620_32768"/>
                    <pic:cNvPicPr preferRelativeResize="0">
                      <a:picLocks noChangeArrowheads="1"/>
                    </pic:cNvPicPr>
                  </pic:nvPicPr>
                  <pic:blipFill>
                    <a:blip r:embed="rId11"/>
                    <a:srcRect/>
                    <a:stretch>
                      <a:fillRect/>
                    </a:stretch>
                  </pic:blipFill>
                  <pic:spPr bwMode="auto">
                    <a:xfrm>
                      <a:off x="0" y="0"/>
                      <a:ext cx="5446395" cy="381635"/>
                    </a:xfrm>
                    <a:custGeom>
                      <a:avLst/>
                      <a:gdLst/>
                      <a:ahLst/>
                      <a:cxnLst/>
                      <a:rect l="0" t="0" r="r" b="b"/>
                      <a:pathLst/>
                    </a:custGeom>
                    <a:noFill/>
                    <a:ln w="9525">
                      <a:noFill/>
                      <a:miter lim="800000"/>
                      <a:headEnd/>
                      <a:tailEnd/>
                    </a:ln>
                  </pic:spPr>
                </pic:pic>
              </a:graphicData>
            </a:graphic>
          </wp:inline>
        </w:drawing>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N</w:t>
      </w:r>
      <w:r w:rsidRPr="00DD7A2F">
        <w:rPr>
          <w:rFonts w:ascii="Times New Roman" w:hAnsi="Times New Roman" w:cs="Times New Roman"/>
          <w:sz w:val="28"/>
          <w:szCs w:val="28"/>
          <w:vertAlign w:val="subscript"/>
        </w:rPr>
        <w:t>i</w:t>
      </w:r>
      <w:proofErr w:type="spellEnd"/>
      <w:r w:rsidRPr="00DD7A2F">
        <w:rPr>
          <w:rFonts w:ascii="Times New Roman" w:hAnsi="Times New Roman" w:cs="Times New Roman"/>
          <w:sz w:val="28"/>
          <w:szCs w:val="28"/>
        </w:rPr>
        <w:t xml:space="preserve"> - нормативные затраты на оказание </w:t>
      </w:r>
      <w:proofErr w:type="spellStart"/>
      <w:r w:rsidRPr="00DD7A2F">
        <w:rPr>
          <w:rFonts w:ascii="Times New Roman" w:hAnsi="Times New Roman" w:cs="Times New Roman"/>
          <w:sz w:val="28"/>
          <w:szCs w:val="28"/>
        </w:rPr>
        <w:t>i-й</w:t>
      </w:r>
      <w:proofErr w:type="spellEnd"/>
      <w:r w:rsidRPr="00DD7A2F">
        <w:rPr>
          <w:rFonts w:ascii="Times New Roman" w:hAnsi="Times New Roman" w:cs="Times New Roman"/>
          <w:sz w:val="28"/>
          <w:szCs w:val="28"/>
        </w:rPr>
        <w:t xml:space="preserve"> муниципальной услуги, установленной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V</w:t>
      </w:r>
      <w:r w:rsidRPr="00DD7A2F">
        <w:rPr>
          <w:rFonts w:ascii="Times New Roman" w:hAnsi="Times New Roman" w:cs="Times New Roman"/>
          <w:sz w:val="28"/>
          <w:szCs w:val="28"/>
          <w:vertAlign w:val="subscript"/>
        </w:rPr>
        <w:t>i</w:t>
      </w:r>
      <w:proofErr w:type="spellEnd"/>
      <w:r w:rsidRPr="00DD7A2F">
        <w:rPr>
          <w:rFonts w:ascii="Times New Roman" w:hAnsi="Times New Roman" w:cs="Times New Roman"/>
          <w:sz w:val="28"/>
          <w:szCs w:val="28"/>
        </w:rPr>
        <w:t xml:space="preserve"> - объем </w:t>
      </w:r>
      <w:proofErr w:type="spellStart"/>
      <w:r w:rsidRPr="00DD7A2F">
        <w:rPr>
          <w:rFonts w:ascii="Times New Roman" w:hAnsi="Times New Roman" w:cs="Times New Roman"/>
          <w:sz w:val="28"/>
          <w:szCs w:val="28"/>
        </w:rPr>
        <w:t>i-й</w:t>
      </w:r>
      <w:proofErr w:type="spellEnd"/>
      <w:r w:rsidRPr="00DD7A2F">
        <w:rPr>
          <w:rFonts w:ascii="Times New Roman" w:hAnsi="Times New Roman" w:cs="Times New Roman"/>
          <w:sz w:val="28"/>
          <w:szCs w:val="28"/>
        </w:rPr>
        <w:t xml:space="preserve"> муниципальной услуги, установленной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N</w:t>
      </w:r>
      <w:r w:rsidRPr="00DD7A2F">
        <w:rPr>
          <w:rFonts w:ascii="Times New Roman" w:hAnsi="Times New Roman" w:cs="Times New Roman"/>
          <w:sz w:val="28"/>
          <w:szCs w:val="28"/>
          <w:vertAlign w:val="subscript"/>
        </w:rPr>
        <w:t>w</w:t>
      </w:r>
      <w:proofErr w:type="spellEnd"/>
      <w:r w:rsidRPr="00DD7A2F">
        <w:rPr>
          <w:rFonts w:ascii="Times New Roman" w:hAnsi="Times New Roman" w:cs="Times New Roman"/>
          <w:sz w:val="28"/>
          <w:szCs w:val="28"/>
        </w:rPr>
        <w:t xml:space="preserve"> - нормативные затраты на выполнение </w:t>
      </w:r>
      <w:proofErr w:type="spellStart"/>
      <w:r w:rsidRPr="00DD7A2F">
        <w:rPr>
          <w:rFonts w:ascii="Times New Roman" w:hAnsi="Times New Roman" w:cs="Times New Roman"/>
          <w:sz w:val="28"/>
          <w:szCs w:val="28"/>
        </w:rPr>
        <w:t>w-й</w:t>
      </w:r>
      <w:proofErr w:type="spellEnd"/>
      <w:r w:rsidRPr="00DD7A2F">
        <w:rPr>
          <w:rFonts w:ascii="Times New Roman" w:hAnsi="Times New Roman" w:cs="Times New Roman"/>
          <w:sz w:val="28"/>
          <w:szCs w:val="28"/>
        </w:rPr>
        <w:t xml:space="preserve"> работы, установленной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V</w:t>
      </w:r>
      <w:r w:rsidRPr="00DD7A2F">
        <w:rPr>
          <w:rFonts w:ascii="Times New Roman" w:hAnsi="Times New Roman" w:cs="Times New Roman"/>
          <w:sz w:val="28"/>
          <w:szCs w:val="28"/>
          <w:vertAlign w:val="subscript"/>
        </w:rPr>
        <w:t>w</w:t>
      </w:r>
      <w:proofErr w:type="spellEnd"/>
      <w:r w:rsidRPr="00DD7A2F">
        <w:rPr>
          <w:rFonts w:ascii="Times New Roman" w:hAnsi="Times New Roman" w:cs="Times New Roman"/>
          <w:sz w:val="28"/>
          <w:szCs w:val="28"/>
        </w:rPr>
        <w:t xml:space="preserve"> - объем </w:t>
      </w:r>
      <w:proofErr w:type="spellStart"/>
      <w:r w:rsidRPr="00DD7A2F">
        <w:rPr>
          <w:rFonts w:ascii="Times New Roman" w:hAnsi="Times New Roman" w:cs="Times New Roman"/>
          <w:sz w:val="28"/>
          <w:szCs w:val="28"/>
        </w:rPr>
        <w:t>w-й</w:t>
      </w:r>
      <w:proofErr w:type="spellEnd"/>
      <w:r w:rsidRPr="00DD7A2F">
        <w:rPr>
          <w:rFonts w:ascii="Times New Roman" w:hAnsi="Times New Roman" w:cs="Times New Roman"/>
          <w:sz w:val="28"/>
          <w:szCs w:val="28"/>
        </w:rPr>
        <w:t xml:space="preserve"> работы, установленной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P</w:t>
      </w:r>
      <w:r w:rsidRPr="00DD7A2F">
        <w:rPr>
          <w:rFonts w:ascii="Times New Roman" w:hAnsi="Times New Roman" w:cs="Times New Roman"/>
          <w:sz w:val="28"/>
          <w:szCs w:val="28"/>
          <w:vertAlign w:val="subscript"/>
        </w:rPr>
        <w:t>i</w:t>
      </w:r>
      <w:proofErr w:type="spellEnd"/>
      <w:r w:rsidRPr="00DD7A2F">
        <w:rPr>
          <w:rFonts w:ascii="Times New Roman" w:hAnsi="Times New Roman" w:cs="Times New Roman"/>
          <w:sz w:val="28"/>
          <w:szCs w:val="28"/>
        </w:rPr>
        <w:t xml:space="preserve"> - размер платы (тариф, цена) за оказание </w:t>
      </w:r>
      <w:proofErr w:type="spellStart"/>
      <w:r w:rsidRPr="00DD7A2F">
        <w:rPr>
          <w:rFonts w:ascii="Times New Roman" w:hAnsi="Times New Roman" w:cs="Times New Roman"/>
          <w:sz w:val="28"/>
          <w:szCs w:val="28"/>
        </w:rPr>
        <w:t>i-й</w:t>
      </w:r>
      <w:proofErr w:type="spellEnd"/>
      <w:r w:rsidRPr="00DD7A2F">
        <w:rPr>
          <w:rFonts w:ascii="Times New Roman" w:hAnsi="Times New Roman" w:cs="Times New Roman"/>
          <w:sz w:val="28"/>
          <w:szCs w:val="28"/>
        </w:rPr>
        <w:t xml:space="preserve"> муниципальной услуги в соответствии </w:t>
      </w:r>
      <w:hyperlink w:anchor="P209" w:history="1">
        <w:r w:rsidRPr="00DD7A2F">
          <w:rPr>
            <w:rFonts w:ascii="Times New Roman" w:hAnsi="Times New Roman" w:cs="Times New Roman"/>
            <w:sz w:val="28"/>
            <w:szCs w:val="28"/>
          </w:rPr>
          <w:t>пунктом 2</w:t>
        </w:r>
      </w:hyperlink>
      <w:r w:rsidRPr="00DD7A2F">
        <w:rPr>
          <w:rFonts w:ascii="Times New Roman" w:hAnsi="Times New Roman" w:cs="Times New Roman"/>
          <w:sz w:val="28"/>
          <w:szCs w:val="28"/>
        </w:rPr>
        <w:t>0 настоящего Положения, установленный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spellStart"/>
      <w:r w:rsidRPr="00DD7A2F">
        <w:rPr>
          <w:rFonts w:ascii="Times New Roman" w:hAnsi="Times New Roman" w:cs="Times New Roman"/>
          <w:sz w:val="28"/>
          <w:szCs w:val="28"/>
        </w:rPr>
        <w:t>P</w:t>
      </w:r>
      <w:r w:rsidRPr="00DD7A2F">
        <w:rPr>
          <w:rFonts w:ascii="Times New Roman" w:hAnsi="Times New Roman" w:cs="Times New Roman"/>
          <w:sz w:val="28"/>
          <w:szCs w:val="28"/>
          <w:vertAlign w:val="subscript"/>
        </w:rPr>
        <w:t>w</w:t>
      </w:r>
      <w:proofErr w:type="spellEnd"/>
      <w:r w:rsidRPr="00DD7A2F">
        <w:rPr>
          <w:rFonts w:ascii="Times New Roman" w:hAnsi="Times New Roman" w:cs="Times New Roman"/>
          <w:sz w:val="28"/>
          <w:szCs w:val="28"/>
        </w:rPr>
        <w:t xml:space="preserve"> - размер платы (тариф, цена) за выполнение </w:t>
      </w:r>
      <w:proofErr w:type="spellStart"/>
      <w:r w:rsidRPr="00DD7A2F">
        <w:rPr>
          <w:rFonts w:ascii="Times New Roman" w:hAnsi="Times New Roman" w:cs="Times New Roman"/>
          <w:sz w:val="28"/>
          <w:szCs w:val="28"/>
        </w:rPr>
        <w:t>w-й</w:t>
      </w:r>
      <w:proofErr w:type="spellEnd"/>
      <w:r w:rsidRPr="00DD7A2F">
        <w:rPr>
          <w:rFonts w:ascii="Times New Roman" w:hAnsi="Times New Roman" w:cs="Times New Roman"/>
          <w:sz w:val="28"/>
          <w:szCs w:val="28"/>
        </w:rPr>
        <w:t xml:space="preserve"> работы в соответствии </w:t>
      </w:r>
      <w:hyperlink w:anchor="P209" w:history="1">
        <w:r w:rsidRPr="00DD7A2F">
          <w:rPr>
            <w:rFonts w:ascii="Times New Roman" w:hAnsi="Times New Roman" w:cs="Times New Roman"/>
            <w:sz w:val="28"/>
            <w:szCs w:val="28"/>
          </w:rPr>
          <w:t xml:space="preserve">пунктом </w:t>
        </w:r>
      </w:hyperlink>
      <w:r w:rsidRPr="00DD7A2F">
        <w:rPr>
          <w:rFonts w:ascii="Times New Roman" w:hAnsi="Times New Roman" w:cs="Times New Roman"/>
          <w:sz w:val="28"/>
          <w:szCs w:val="28"/>
        </w:rPr>
        <w:t>20 настоящего Положения, установленный муниципальным заданием;</w:t>
      </w:r>
    </w:p>
    <w:p w:rsidR="005C03C8" w:rsidRPr="00DD7A2F" w:rsidRDefault="005C03C8" w:rsidP="005C03C8">
      <w:pPr>
        <w:pStyle w:val="ConsPlusNormal"/>
        <w:ind w:firstLine="540"/>
        <w:jc w:val="both"/>
        <w:rPr>
          <w:rFonts w:ascii="Times New Roman" w:hAnsi="Times New Roman" w:cs="Times New Roman"/>
          <w:sz w:val="28"/>
          <w:szCs w:val="28"/>
        </w:rPr>
      </w:pPr>
      <w:proofErr w:type="gramStart"/>
      <w:r w:rsidRPr="00DD7A2F">
        <w:rPr>
          <w:rFonts w:ascii="Times New Roman" w:hAnsi="Times New Roman" w:cs="Times New Roman"/>
          <w:sz w:val="28"/>
          <w:szCs w:val="28"/>
        </w:rPr>
        <w:t>N</w:t>
      </w:r>
      <w:proofErr w:type="gramEnd"/>
      <w:r w:rsidRPr="00DD7A2F">
        <w:rPr>
          <w:rFonts w:ascii="Times New Roman" w:hAnsi="Times New Roman" w:cs="Times New Roman"/>
          <w:sz w:val="28"/>
          <w:szCs w:val="28"/>
          <w:vertAlign w:val="superscript"/>
        </w:rPr>
        <w:t>УН</w:t>
      </w:r>
      <w:r w:rsidRPr="00DD7A2F">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w:t>
      </w:r>
      <w:r>
        <w:rPr>
          <w:rFonts w:ascii="Times New Roman" w:hAnsi="Times New Roman" w:cs="Times New Roman"/>
          <w:sz w:val="28"/>
          <w:szCs w:val="28"/>
        </w:rPr>
        <w:t xml:space="preserve">к базовым нормативам затрат </w:t>
      </w:r>
      <w:r w:rsidRPr="00DD7A2F">
        <w:rPr>
          <w:rFonts w:ascii="Times New Roman" w:hAnsi="Times New Roman" w:cs="Times New Roman"/>
          <w:sz w:val="28"/>
          <w:szCs w:val="28"/>
        </w:rPr>
        <w:t xml:space="preserve">(при необходимости применения указанных коэффициентов). Виды и значения корректирующих коэффициентов утверждаются правовым актом органа, осуществляющего функции и полномочия учредителя. </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При отсутствии </w:t>
      </w:r>
      <w:proofErr w:type="gramStart"/>
      <w:r w:rsidRPr="00DD7A2F">
        <w:rPr>
          <w:rFonts w:ascii="Times New Roman" w:hAnsi="Times New Roman" w:cs="Times New Roman"/>
          <w:sz w:val="28"/>
          <w:szCs w:val="28"/>
        </w:rPr>
        <w:t>необходимости применения корректирующих коэффициентов значения нормативных затрат</w:t>
      </w:r>
      <w:proofErr w:type="gramEnd"/>
      <w:r w:rsidRPr="00DD7A2F">
        <w:rPr>
          <w:rFonts w:ascii="Times New Roman" w:hAnsi="Times New Roman" w:cs="Times New Roman"/>
          <w:sz w:val="28"/>
          <w:szCs w:val="28"/>
        </w:rPr>
        <w:t xml:space="preserve"> на оказание муниципальной услуги принимаются равными  значениям базового норматива затрат на оказание муниципальной услуги.</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lastRenderedPageBreak/>
        <w:t>Значения нормативных затрат на оказание муниципальной услуги утверждаются правовым актом органа, осуществляющего функции и полномочия учредителя.</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12. Базовый норматив затрат на оказание муниципальной услуги состоит </w:t>
      </w:r>
      <w:proofErr w:type="gramStart"/>
      <w:r w:rsidRPr="00DD7A2F">
        <w:rPr>
          <w:rFonts w:ascii="Times New Roman" w:hAnsi="Times New Roman" w:cs="Times New Roman"/>
          <w:sz w:val="28"/>
          <w:szCs w:val="28"/>
        </w:rPr>
        <w:t>из</w:t>
      </w:r>
      <w:proofErr w:type="gramEnd"/>
      <w:r w:rsidRPr="00DD7A2F">
        <w:rPr>
          <w:rFonts w:ascii="Times New Roman" w:hAnsi="Times New Roman" w:cs="Times New Roman"/>
          <w:sz w:val="28"/>
          <w:szCs w:val="28"/>
        </w:rPr>
        <w:t>:</w:t>
      </w:r>
    </w:p>
    <w:p w:rsidR="005C03C8" w:rsidRPr="00DD7A2F" w:rsidRDefault="005C03C8" w:rsidP="005C5FC3">
      <w:pPr>
        <w:pStyle w:val="ConsPlusNormal"/>
        <w:numPr>
          <w:ilvl w:val="0"/>
          <w:numId w:val="13"/>
        </w:numPr>
        <w:adjustRightInd/>
        <w:ind w:left="0" w:firstLine="899"/>
        <w:jc w:val="both"/>
        <w:rPr>
          <w:rFonts w:ascii="Times New Roman" w:hAnsi="Times New Roman" w:cs="Times New Roman"/>
          <w:sz w:val="28"/>
          <w:szCs w:val="28"/>
        </w:rPr>
      </w:pPr>
      <w:r w:rsidRPr="00DD7A2F">
        <w:rPr>
          <w:rFonts w:ascii="Times New Roman" w:hAnsi="Times New Roman" w:cs="Times New Roman"/>
          <w:sz w:val="28"/>
          <w:szCs w:val="28"/>
        </w:rPr>
        <w:t>базового норматива затрат, непосредственно связанных с оказанием муниципальной услуги;</w:t>
      </w:r>
    </w:p>
    <w:p w:rsidR="005C03C8" w:rsidRPr="00DD7A2F" w:rsidRDefault="005C03C8" w:rsidP="005C5FC3">
      <w:pPr>
        <w:pStyle w:val="ConsPlusNormal"/>
        <w:numPr>
          <w:ilvl w:val="0"/>
          <w:numId w:val="13"/>
        </w:numPr>
        <w:adjustRightInd/>
        <w:ind w:left="0" w:firstLine="899"/>
        <w:jc w:val="both"/>
        <w:rPr>
          <w:rFonts w:ascii="Times New Roman" w:hAnsi="Times New Roman" w:cs="Times New Roman"/>
          <w:sz w:val="28"/>
          <w:szCs w:val="28"/>
        </w:rPr>
      </w:pPr>
      <w:r w:rsidRPr="00DD7A2F">
        <w:rPr>
          <w:rFonts w:ascii="Times New Roman" w:hAnsi="Times New Roman" w:cs="Times New Roman"/>
          <w:sz w:val="28"/>
          <w:szCs w:val="28"/>
        </w:rPr>
        <w:t>базового норматива затрат на общехозяйственные нужды на оказание муниципальной услуги.</w:t>
      </w:r>
    </w:p>
    <w:p w:rsidR="005C03C8" w:rsidRPr="00DD7A2F" w:rsidRDefault="005C03C8" w:rsidP="005C03C8">
      <w:pPr>
        <w:autoSpaceDE w:val="0"/>
        <w:autoSpaceDN w:val="0"/>
        <w:adjustRightInd w:val="0"/>
        <w:ind w:firstLine="539"/>
        <w:jc w:val="both"/>
        <w:rPr>
          <w:sz w:val="28"/>
          <w:szCs w:val="28"/>
        </w:rPr>
      </w:pPr>
      <w:r w:rsidRPr="00DD7A2F">
        <w:rP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w:t>
      </w:r>
      <w:r w:rsidRPr="00DD7A2F">
        <w:rPr>
          <w:sz w:val="28"/>
          <w:szCs w:val="28"/>
          <w:shd w:val="clear" w:color="auto" w:fill="E5B8B7"/>
        </w:rPr>
        <w:t xml:space="preserve"> </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13. </w:t>
      </w:r>
      <w:proofErr w:type="gramStart"/>
      <w:r w:rsidRPr="00DD7A2F">
        <w:rPr>
          <w:rFonts w:ascii="Times New Roman" w:hAnsi="Times New Roman" w:cs="Times New Roman"/>
          <w:sz w:val="28"/>
          <w:szCs w:val="28"/>
        </w:rPr>
        <w:t xml:space="preserve">При определении базовых нормативов затрат на оказание муниципальной услуги в части затрат, указанных в </w:t>
      </w:r>
      <w:hyperlink w:anchor="P136" w:history="1">
        <w:r w:rsidRPr="00DD7A2F">
          <w:rPr>
            <w:rFonts w:ascii="Times New Roman" w:hAnsi="Times New Roman" w:cs="Times New Roman"/>
            <w:sz w:val="28"/>
            <w:szCs w:val="28"/>
          </w:rPr>
          <w:t>пункте 14</w:t>
        </w:r>
      </w:hyperlink>
      <w:r w:rsidRPr="00DD7A2F">
        <w:rPr>
          <w:rFonts w:ascii="Times New Roman" w:hAnsi="Times New Roman" w:cs="Times New Roman"/>
          <w:sz w:val="28"/>
          <w:szCs w:val="28"/>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w:t>
      </w:r>
      <w:proofErr w:type="gramEnd"/>
      <w:r w:rsidRPr="00DD7A2F">
        <w:rPr>
          <w:rFonts w:ascii="Times New Roman" w:hAnsi="Times New Roman" w:cs="Times New Roman"/>
          <w:sz w:val="28"/>
          <w:szCs w:val="28"/>
        </w:rPr>
        <w:t xml:space="preserve"> сфере (далее - стандарты услуги).</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Затраты, указанные в </w:t>
      </w:r>
      <w:hyperlink w:anchor="P143" w:history="1">
        <w:r w:rsidRPr="00DD7A2F">
          <w:rPr>
            <w:rFonts w:ascii="Times New Roman" w:hAnsi="Times New Roman" w:cs="Times New Roman"/>
            <w:sz w:val="28"/>
            <w:szCs w:val="28"/>
          </w:rPr>
          <w:t>пункте 15</w:t>
        </w:r>
      </w:hyperlink>
      <w:r w:rsidRPr="00DD7A2F">
        <w:rPr>
          <w:rFonts w:ascii="Times New Roman" w:hAnsi="Times New Roman" w:cs="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бюджетного (автономного)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бюджетным (автономным) учреждениям, оказывающим муниципальную услугу в</w:t>
      </w:r>
      <w:proofErr w:type="gramEnd"/>
      <w:r w:rsidRPr="00DD7A2F">
        <w:rPr>
          <w:rFonts w:ascii="Times New Roman" w:hAnsi="Times New Roman" w:cs="Times New Roman"/>
          <w:sz w:val="28"/>
          <w:szCs w:val="28"/>
        </w:rPr>
        <w:t xml:space="preserve"> установленной сфере деятельности, в соответствии с общими требованиями.</w:t>
      </w:r>
    </w:p>
    <w:p w:rsidR="005C03C8" w:rsidRPr="00DD7A2F" w:rsidRDefault="005C03C8" w:rsidP="005C03C8">
      <w:pPr>
        <w:pStyle w:val="ConsPlusNormal"/>
        <w:ind w:firstLine="539"/>
        <w:jc w:val="both"/>
        <w:rPr>
          <w:rFonts w:ascii="Times New Roman" w:hAnsi="Times New Roman" w:cs="Times New Roman"/>
          <w:sz w:val="28"/>
          <w:szCs w:val="28"/>
        </w:rPr>
      </w:pPr>
      <w:bookmarkStart w:id="5" w:name="P136"/>
      <w:bookmarkEnd w:id="5"/>
      <w:r w:rsidRPr="00DD7A2F">
        <w:rPr>
          <w:rFonts w:ascii="Times New Roman" w:hAnsi="Times New Roman" w:cs="Times New Roman"/>
          <w:sz w:val="28"/>
          <w:szCs w:val="28"/>
        </w:rPr>
        <w:t>14. В базовый норматив затрат, непосредственно связанных с оказанием муниципальной услуги, включаются:</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w:t>
      </w:r>
      <w:proofErr w:type="gramEnd"/>
      <w:r w:rsidRPr="00DD7A2F">
        <w:rPr>
          <w:rFonts w:ascii="Times New Roman" w:hAnsi="Times New Roman" w:cs="Times New Roman"/>
          <w:sz w:val="28"/>
          <w:szCs w:val="28"/>
        </w:rPr>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C03C8" w:rsidRPr="00DD7A2F" w:rsidRDefault="005C03C8" w:rsidP="005C03C8">
      <w:pPr>
        <w:pStyle w:val="ConsPlusNormal"/>
        <w:ind w:firstLine="539"/>
        <w:jc w:val="both"/>
        <w:rPr>
          <w:rFonts w:ascii="Times New Roman" w:hAnsi="Times New Roman" w:cs="Times New Roman"/>
          <w:sz w:val="28"/>
          <w:szCs w:val="28"/>
        </w:rPr>
      </w:pPr>
      <w:bookmarkStart w:id="6" w:name="P138"/>
      <w:bookmarkEnd w:id="6"/>
      <w:r w:rsidRPr="00DD7A2F">
        <w:rPr>
          <w:rFonts w:ascii="Times New Roman" w:hAnsi="Times New Roman" w:cs="Times New Roman"/>
          <w:sz w:val="28"/>
          <w:szCs w:val="28"/>
        </w:rPr>
        <w:t xml:space="preserve">затраты на приобретение материальных запасов и на приобретение движимого имущества (основных средств и нематериальных активов), </w:t>
      </w:r>
      <w:r w:rsidRPr="00DD7A2F">
        <w:rPr>
          <w:rFonts w:ascii="Times New Roman" w:hAnsi="Times New Roman" w:cs="Times New Roman"/>
          <w:sz w:val="28"/>
          <w:szCs w:val="28"/>
        </w:rPr>
        <w:lastRenderedPageBreak/>
        <w:t>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C03C8" w:rsidRPr="00DD7A2F" w:rsidRDefault="005C03C8" w:rsidP="005C03C8">
      <w:pPr>
        <w:pStyle w:val="ConsPlusNormal"/>
        <w:ind w:firstLine="539"/>
        <w:jc w:val="both"/>
        <w:rPr>
          <w:rFonts w:ascii="Times New Roman" w:hAnsi="Times New Roman" w:cs="Times New Roman"/>
          <w:sz w:val="28"/>
          <w:szCs w:val="28"/>
        </w:rPr>
      </w:pPr>
      <w:bookmarkStart w:id="7" w:name="P140"/>
      <w:bookmarkEnd w:id="7"/>
      <w:proofErr w:type="gramStart"/>
      <w:r w:rsidRPr="00DD7A2F">
        <w:rPr>
          <w:rFonts w:ascii="Times New Roman" w:hAnsi="Times New Roman" w:cs="Times New Roman"/>
          <w:sz w:val="28"/>
          <w:szCs w:val="28"/>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w:t>
      </w:r>
      <w:proofErr w:type="gramEnd"/>
      <w:r w:rsidRPr="00DD7A2F">
        <w:rPr>
          <w:rFonts w:ascii="Times New Roman" w:hAnsi="Times New Roman" w:cs="Times New Roman"/>
          <w:sz w:val="28"/>
          <w:szCs w:val="28"/>
        </w:rPr>
        <w:t xml:space="preserve"> в состав затрат, предусмотренных </w:t>
      </w:r>
      <w:hyperlink w:anchor="P138" w:history="1">
        <w:r w:rsidRPr="00DD7A2F">
          <w:rPr>
            <w:rFonts w:ascii="Times New Roman" w:hAnsi="Times New Roman" w:cs="Times New Roman"/>
            <w:sz w:val="28"/>
            <w:szCs w:val="28"/>
          </w:rPr>
          <w:t>абзацем третьим</w:t>
        </w:r>
      </w:hyperlink>
      <w:r w:rsidRPr="00DD7A2F">
        <w:rPr>
          <w:rFonts w:ascii="Times New Roman" w:hAnsi="Times New Roman" w:cs="Times New Roman"/>
          <w:sz w:val="28"/>
          <w:szCs w:val="28"/>
        </w:rPr>
        <w:t xml:space="preserve"> настоящего пункта;</w:t>
      </w:r>
    </w:p>
    <w:p w:rsidR="005C03C8" w:rsidRDefault="005C03C8" w:rsidP="005C03C8">
      <w:pPr>
        <w:pStyle w:val="ConsPlusNormal"/>
        <w:ind w:firstLine="539"/>
        <w:jc w:val="both"/>
        <w:rPr>
          <w:rFonts w:ascii="Times New Roman" w:hAnsi="Times New Roman" w:cs="Times New Roman"/>
          <w:sz w:val="28"/>
          <w:szCs w:val="28"/>
        </w:rPr>
      </w:pPr>
      <w:proofErr w:type="gramStart"/>
      <w:r w:rsidRPr="00E64F95">
        <w:rPr>
          <w:rFonts w:ascii="Times New Roman" w:hAnsi="Times New Roman" w:cs="Times New Roman"/>
          <w:sz w:val="28"/>
          <w:szCs w:val="28"/>
        </w:rPr>
        <w:t>иные затраты, непосредственно связанные с оказанием муниципальной услуги</w:t>
      </w:r>
      <w:r>
        <w:rPr>
          <w:rFonts w:ascii="Times New Roman" w:hAnsi="Times New Roman" w:cs="Times New Roman"/>
          <w:sz w:val="28"/>
          <w:szCs w:val="28"/>
        </w:rPr>
        <w:t>,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roofErr w:type="gramEnd"/>
    </w:p>
    <w:p w:rsidR="005C03C8" w:rsidRPr="00DD7A2F" w:rsidRDefault="005C03C8" w:rsidP="005C03C8">
      <w:pPr>
        <w:pStyle w:val="ConsPlusNormal"/>
        <w:ind w:firstLine="539"/>
        <w:jc w:val="both"/>
        <w:rPr>
          <w:rFonts w:ascii="Times New Roman" w:hAnsi="Times New Roman" w:cs="Times New Roman"/>
          <w:sz w:val="28"/>
          <w:szCs w:val="28"/>
        </w:rPr>
      </w:pPr>
      <w:bookmarkStart w:id="8" w:name="P143"/>
      <w:bookmarkEnd w:id="8"/>
      <w:r w:rsidRPr="00DD7A2F">
        <w:rPr>
          <w:rFonts w:ascii="Times New Roman" w:hAnsi="Times New Roman" w:cs="Times New Roman"/>
          <w:sz w:val="28"/>
          <w:szCs w:val="28"/>
        </w:rPr>
        <w:t>15. В базовый норматив затрат на общехозяйственные нужды для муниципальной услуги включаются:</w:t>
      </w:r>
    </w:p>
    <w:p w:rsidR="005C03C8" w:rsidRDefault="00DB1FCF" w:rsidP="005C03C8">
      <w:pPr>
        <w:pStyle w:val="ConsPlusNormal"/>
        <w:ind w:firstLine="539"/>
        <w:jc w:val="both"/>
        <w:rPr>
          <w:rFonts w:ascii="Times New Roman" w:hAnsi="Times New Roman" w:cs="Times New Roman"/>
          <w:sz w:val="28"/>
          <w:szCs w:val="28"/>
        </w:rPr>
      </w:pPr>
      <w:bookmarkStart w:id="9" w:name="P144"/>
      <w:bookmarkEnd w:id="9"/>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коммунальные услуги</w:t>
      </w:r>
      <w:r w:rsidR="005C03C8">
        <w:rPr>
          <w:rFonts w:ascii="Times New Roman" w:hAnsi="Times New Roman" w:cs="Times New Roman"/>
          <w:sz w:val="28"/>
          <w:szCs w:val="28"/>
        </w:rPr>
        <w:t>, за исключением затрат, указанных в абзаце пятом пункта 14 настоящего Положения;</w:t>
      </w:r>
    </w:p>
    <w:p w:rsidR="005C03C8" w:rsidRDefault="00DB1FCF"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содержание объектов недвижимого имущества (в том числе затраты на арендные платежи),</w:t>
      </w:r>
      <w:r w:rsidR="005C03C8" w:rsidRPr="005940F9">
        <w:rPr>
          <w:rFonts w:ascii="Times New Roman" w:hAnsi="Times New Roman" w:cs="Times New Roman"/>
          <w:sz w:val="28"/>
          <w:szCs w:val="28"/>
        </w:rPr>
        <w:t xml:space="preserve"> </w:t>
      </w:r>
      <w:r w:rsidR="005C03C8">
        <w:rPr>
          <w:rFonts w:ascii="Times New Roman" w:hAnsi="Times New Roman" w:cs="Times New Roman"/>
          <w:sz w:val="28"/>
          <w:szCs w:val="28"/>
        </w:rPr>
        <w:t>за исключением затрат, указанных в абзаце пятом пункта 14 настоящего Положения</w:t>
      </w:r>
      <w:r>
        <w:rPr>
          <w:rFonts w:ascii="Times New Roman" w:hAnsi="Times New Roman" w:cs="Times New Roman"/>
          <w:sz w:val="28"/>
          <w:szCs w:val="28"/>
        </w:rPr>
        <w:t>;</w:t>
      </w:r>
    </w:p>
    <w:p w:rsidR="005C03C8"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 </w:t>
      </w:r>
      <w:bookmarkStart w:id="10" w:name="P146"/>
      <w:bookmarkEnd w:id="10"/>
      <w:r w:rsidR="00DB1FCF">
        <w:rPr>
          <w:rFonts w:ascii="Times New Roman" w:hAnsi="Times New Roman" w:cs="Times New Roman"/>
          <w:sz w:val="28"/>
          <w:szCs w:val="28"/>
        </w:rPr>
        <w:t xml:space="preserve">- </w:t>
      </w:r>
      <w:r w:rsidRPr="00DD7A2F">
        <w:rPr>
          <w:rFonts w:ascii="Times New Roman" w:hAnsi="Times New Roman" w:cs="Times New Roman"/>
          <w:sz w:val="28"/>
          <w:szCs w:val="28"/>
        </w:rPr>
        <w:t xml:space="preserve">затраты на содержание объектов </w:t>
      </w:r>
      <w:r>
        <w:rPr>
          <w:rFonts w:ascii="Times New Roman" w:hAnsi="Times New Roman" w:cs="Times New Roman"/>
          <w:sz w:val="28"/>
          <w:szCs w:val="28"/>
        </w:rPr>
        <w:t xml:space="preserve">особо ценного </w:t>
      </w:r>
      <w:r w:rsidRPr="00DD7A2F">
        <w:rPr>
          <w:rFonts w:ascii="Times New Roman" w:hAnsi="Times New Roman" w:cs="Times New Roman"/>
          <w:sz w:val="28"/>
          <w:szCs w:val="28"/>
        </w:rPr>
        <w:t>движимого имущества</w:t>
      </w:r>
      <w:r>
        <w:rPr>
          <w:rFonts w:ascii="Times New Roman" w:hAnsi="Times New Roman" w:cs="Times New Roman"/>
          <w:sz w:val="28"/>
          <w:szCs w:val="28"/>
        </w:rPr>
        <w:t>, а также затраты на аренду указанного имущества, за исключением затрат, указанных в абзаце пятом пункта 14 настоящего Положения</w:t>
      </w:r>
      <w:r w:rsidR="00DB1FCF">
        <w:rPr>
          <w:rFonts w:ascii="Times New Roman" w:hAnsi="Times New Roman" w:cs="Times New Roman"/>
          <w:sz w:val="28"/>
          <w:szCs w:val="28"/>
        </w:rPr>
        <w:t>;</w:t>
      </w:r>
    </w:p>
    <w:p w:rsidR="005C03C8" w:rsidRPr="00DD7A2F" w:rsidRDefault="00DB1FCF" w:rsidP="005C03C8">
      <w:pPr>
        <w:pStyle w:val="ConsPlusNormal"/>
        <w:ind w:firstLine="539"/>
        <w:jc w:val="both"/>
        <w:rPr>
          <w:rFonts w:ascii="Times New Roman" w:hAnsi="Times New Roman" w:cs="Times New Roman"/>
          <w:sz w:val="28"/>
          <w:szCs w:val="28"/>
        </w:rPr>
      </w:pPr>
      <w:bookmarkStart w:id="11" w:name="P147"/>
      <w:bookmarkEnd w:id="11"/>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приобретение услуг связи;</w:t>
      </w:r>
    </w:p>
    <w:p w:rsidR="005C03C8" w:rsidRPr="00DD7A2F" w:rsidRDefault="00DB1FCF"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приобретение транспортных услуг;</w:t>
      </w:r>
    </w:p>
    <w:p w:rsidR="005C03C8" w:rsidRPr="00DD7A2F" w:rsidRDefault="00DB1FCF"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5C03C8" w:rsidRPr="00DD7A2F" w:rsidRDefault="00DB1FCF" w:rsidP="005C03C8">
      <w:pPr>
        <w:pStyle w:val="ConsPlusNormal"/>
        <w:ind w:firstLine="539"/>
        <w:jc w:val="both"/>
        <w:rPr>
          <w:rFonts w:ascii="Times New Roman" w:hAnsi="Times New Roman" w:cs="Times New Roman"/>
          <w:sz w:val="28"/>
          <w:szCs w:val="28"/>
        </w:rPr>
      </w:pPr>
      <w:bookmarkStart w:id="12" w:name="P150"/>
      <w:bookmarkEnd w:id="12"/>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C03C8" w:rsidRDefault="00190A5B"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прочие общехозяйственные нужды.</w:t>
      </w:r>
    </w:p>
    <w:p w:rsidR="005C03C8" w:rsidRPr="00DD7A2F" w:rsidRDefault="005C03C8" w:rsidP="005C03C8">
      <w:pPr>
        <w:pStyle w:val="ConsPlusNormal"/>
        <w:ind w:firstLine="539"/>
        <w:jc w:val="both"/>
        <w:rPr>
          <w:rFonts w:ascii="Times New Roman" w:hAnsi="Times New Roman" w:cs="Times New Roman"/>
          <w:sz w:val="28"/>
          <w:szCs w:val="28"/>
        </w:rPr>
      </w:pPr>
      <w:r w:rsidRPr="0082545C">
        <w:rPr>
          <w:rFonts w:ascii="Times New Roman" w:hAnsi="Times New Roman" w:cs="Times New Roman"/>
          <w:sz w:val="28"/>
          <w:szCs w:val="28"/>
        </w:rPr>
        <w:t>В затраты, указанные</w:t>
      </w:r>
      <w:r w:rsidRPr="00DD7A2F">
        <w:rPr>
          <w:rFonts w:ascii="Times New Roman" w:hAnsi="Times New Roman" w:cs="Times New Roman"/>
          <w:sz w:val="28"/>
          <w:szCs w:val="28"/>
        </w:rPr>
        <w:t xml:space="preserve"> в </w:t>
      </w:r>
      <w:hyperlink w:anchor="P144" w:history="1">
        <w:r w:rsidRPr="00DD7A2F">
          <w:rPr>
            <w:rFonts w:ascii="Times New Roman" w:hAnsi="Times New Roman" w:cs="Times New Roman"/>
            <w:sz w:val="28"/>
            <w:szCs w:val="28"/>
          </w:rPr>
          <w:t>абзацах втором</w:t>
        </w:r>
      </w:hyperlink>
      <w:r w:rsidRPr="00DD7A2F">
        <w:rPr>
          <w:rFonts w:ascii="Times New Roman" w:hAnsi="Times New Roman" w:cs="Times New Roman"/>
          <w:sz w:val="28"/>
          <w:szCs w:val="28"/>
        </w:rPr>
        <w:t xml:space="preserve"> - </w:t>
      </w:r>
      <w:hyperlink w:anchor="P147" w:history="1">
        <w:r w:rsidRPr="00DD7A2F">
          <w:rPr>
            <w:rFonts w:ascii="Times New Roman" w:hAnsi="Times New Roman" w:cs="Times New Roman"/>
            <w:sz w:val="28"/>
            <w:szCs w:val="28"/>
          </w:rPr>
          <w:t>пятом</w:t>
        </w:r>
      </w:hyperlink>
      <w:r w:rsidRPr="00DD7A2F">
        <w:rPr>
          <w:rFonts w:ascii="Times New Roman" w:hAnsi="Times New Roman" w:cs="Times New Roman"/>
          <w:sz w:val="28"/>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Затраты, указанные в </w:t>
      </w:r>
      <w:hyperlink w:anchor="P140" w:history="1">
        <w:r w:rsidRPr="00DD7A2F">
          <w:rPr>
            <w:rFonts w:ascii="Times New Roman" w:hAnsi="Times New Roman" w:cs="Times New Roman"/>
            <w:sz w:val="28"/>
            <w:szCs w:val="28"/>
          </w:rPr>
          <w:t>абзаце четвертом пункта 14</w:t>
        </w:r>
      </w:hyperlink>
      <w:r w:rsidRPr="00DD7A2F">
        <w:rPr>
          <w:rFonts w:ascii="Times New Roman" w:hAnsi="Times New Roman" w:cs="Times New Roman"/>
          <w:sz w:val="28"/>
          <w:szCs w:val="28"/>
        </w:rPr>
        <w:t xml:space="preserve"> и в </w:t>
      </w:r>
      <w:hyperlink w:anchor="P150" w:history="1">
        <w:r w:rsidRPr="00DD7A2F">
          <w:rPr>
            <w:rFonts w:ascii="Times New Roman" w:hAnsi="Times New Roman" w:cs="Times New Roman"/>
            <w:sz w:val="28"/>
            <w:szCs w:val="28"/>
          </w:rPr>
          <w:t>абзаце восьмом пункта 15</w:t>
        </w:r>
      </w:hyperlink>
      <w:r w:rsidRPr="00DD7A2F">
        <w:rPr>
          <w:rFonts w:ascii="Times New Roman" w:hAnsi="Times New Roman" w:cs="Times New Roman"/>
          <w:sz w:val="28"/>
          <w:szCs w:val="28"/>
        </w:rPr>
        <w:t xml:space="preserve"> Положения,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w:t>
      </w:r>
      <w:r w:rsidRPr="00DD7A2F">
        <w:rPr>
          <w:rFonts w:ascii="Times New Roman" w:hAnsi="Times New Roman" w:cs="Times New Roman"/>
          <w:sz w:val="28"/>
          <w:szCs w:val="28"/>
        </w:rPr>
        <w:lastRenderedPageBreak/>
        <w:t>нематериальные активы), исходя из срока его</w:t>
      </w:r>
      <w:proofErr w:type="gramEnd"/>
      <w:r w:rsidRPr="00DD7A2F">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 xml:space="preserve">полезного использования, установленного с учетом </w:t>
      </w:r>
      <w:hyperlink r:id="rId12" w:history="1">
        <w:r w:rsidRPr="00DD7A2F">
          <w:rPr>
            <w:rFonts w:ascii="Times New Roman" w:hAnsi="Times New Roman" w:cs="Times New Roman"/>
            <w:sz w:val="28"/>
            <w:szCs w:val="28"/>
          </w:rPr>
          <w:t>Классификации</w:t>
        </w:r>
      </w:hyperlink>
      <w:r w:rsidRPr="00DD7A2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Затраты на аренду имущества, включенные в затраты, указанные в </w:t>
      </w:r>
      <w:hyperlink w:anchor="P138" w:history="1">
        <w:r w:rsidRPr="00DD7A2F">
          <w:rPr>
            <w:rFonts w:ascii="Times New Roman" w:hAnsi="Times New Roman" w:cs="Times New Roman"/>
            <w:sz w:val="28"/>
            <w:szCs w:val="28"/>
          </w:rPr>
          <w:t>абзаце третьем пункта 14</w:t>
        </w:r>
      </w:hyperlink>
      <w:r w:rsidRPr="00DD7A2F">
        <w:rPr>
          <w:rFonts w:ascii="Times New Roman" w:hAnsi="Times New Roman" w:cs="Times New Roman"/>
          <w:sz w:val="28"/>
          <w:szCs w:val="28"/>
        </w:rPr>
        <w:t xml:space="preserve"> и в </w:t>
      </w:r>
      <w:hyperlink w:anchor="P146" w:history="1">
        <w:r w:rsidRPr="00DD7A2F">
          <w:rPr>
            <w:rFonts w:ascii="Times New Roman" w:hAnsi="Times New Roman" w:cs="Times New Roman"/>
            <w:sz w:val="28"/>
            <w:szCs w:val="28"/>
          </w:rPr>
          <w:t>абзаце четвертом пункта 15</w:t>
        </w:r>
      </w:hyperlink>
      <w:r w:rsidRPr="00DD7A2F">
        <w:rPr>
          <w:rFonts w:ascii="Times New Roman" w:hAnsi="Times New Roman" w:cs="Times New Roman"/>
          <w:sz w:val="28"/>
          <w:szCs w:val="28"/>
        </w:rPr>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(автономным) учреждением на праве оперативного управления.</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16.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rsidR="005C03C8" w:rsidRPr="00DD7A2F" w:rsidRDefault="005C03C8" w:rsidP="0082545C">
      <w:pPr>
        <w:pStyle w:val="ConsPlusNormal"/>
        <w:numPr>
          <w:ilvl w:val="0"/>
          <w:numId w:val="14"/>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5C03C8" w:rsidRPr="00DD7A2F" w:rsidRDefault="005C03C8" w:rsidP="0082545C">
      <w:pPr>
        <w:pStyle w:val="ConsPlusNormal"/>
        <w:numPr>
          <w:ilvl w:val="0"/>
          <w:numId w:val="14"/>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87EF5">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приводящих к изменению объема финансового обеспечения выполнения муниципального задания) до внесения проекта решения о бюджете муниципального </w:t>
      </w:r>
      <w:r w:rsidR="001D15D0" w:rsidRPr="00D87EF5">
        <w:rPr>
          <w:rFonts w:ascii="Times New Roman" w:hAnsi="Times New Roman" w:cs="Times New Roman"/>
          <w:sz w:val="28"/>
          <w:szCs w:val="28"/>
        </w:rPr>
        <w:t>образования</w:t>
      </w:r>
      <w:r w:rsidRPr="00D87EF5">
        <w:rPr>
          <w:rFonts w:ascii="Times New Roman" w:hAnsi="Times New Roman" w:cs="Times New Roman"/>
          <w:sz w:val="28"/>
          <w:szCs w:val="28"/>
        </w:rPr>
        <w:t xml:space="preserve"> на очередной финансовый год и на плановый период </w:t>
      </w:r>
      <w:r w:rsidR="00D87EF5" w:rsidRPr="00D87EF5">
        <w:rPr>
          <w:rFonts w:ascii="Times New Roman" w:hAnsi="Times New Roman" w:cs="Times New Roman"/>
          <w:sz w:val="28"/>
          <w:szCs w:val="28"/>
        </w:rPr>
        <w:t xml:space="preserve">направляется </w:t>
      </w:r>
      <w:r w:rsidRPr="00D87EF5">
        <w:rPr>
          <w:rFonts w:ascii="Times New Roman" w:hAnsi="Times New Roman" w:cs="Times New Roman"/>
          <w:sz w:val="28"/>
          <w:szCs w:val="28"/>
        </w:rPr>
        <w:t xml:space="preserve">на рассмотрение в Совет народных депутатов </w:t>
      </w:r>
      <w:r w:rsidR="001D15D0" w:rsidRPr="00D87EF5">
        <w:rPr>
          <w:rFonts w:ascii="Times New Roman" w:hAnsi="Times New Roman" w:cs="Times New Roman"/>
          <w:sz w:val="28"/>
          <w:szCs w:val="28"/>
        </w:rPr>
        <w:t xml:space="preserve">муниципального образования Филипповское </w:t>
      </w:r>
      <w:proofErr w:type="spellStart"/>
      <w:r w:rsidRPr="00D87EF5">
        <w:rPr>
          <w:rFonts w:ascii="Times New Roman" w:hAnsi="Times New Roman" w:cs="Times New Roman"/>
          <w:sz w:val="28"/>
          <w:szCs w:val="28"/>
        </w:rPr>
        <w:t>Киржачского</w:t>
      </w:r>
      <w:proofErr w:type="spellEnd"/>
      <w:r w:rsidRPr="00D87EF5">
        <w:rPr>
          <w:rFonts w:ascii="Times New Roman" w:hAnsi="Times New Roman" w:cs="Times New Roman"/>
          <w:sz w:val="28"/>
          <w:szCs w:val="28"/>
        </w:rPr>
        <w:t xml:space="preserve"> района, далее – Совет </w:t>
      </w:r>
      <w:r w:rsidR="001D15D0" w:rsidRPr="00D87EF5">
        <w:rPr>
          <w:rFonts w:ascii="Times New Roman" w:hAnsi="Times New Roman" w:cs="Times New Roman"/>
          <w:sz w:val="28"/>
          <w:szCs w:val="28"/>
        </w:rPr>
        <w:t>муниципального</w:t>
      </w:r>
      <w:proofErr w:type="gramEnd"/>
      <w:r w:rsidR="001D15D0" w:rsidRPr="00D87EF5">
        <w:rPr>
          <w:rFonts w:ascii="Times New Roman" w:hAnsi="Times New Roman" w:cs="Times New Roman"/>
          <w:sz w:val="28"/>
          <w:szCs w:val="28"/>
        </w:rPr>
        <w:t xml:space="preserve"> образования</w:t>
      </w:r>
      <w:r w:rsidRPr="00D87EF5">
        <w:rPr>
          <w:rFonts w:ascii="Times New Roman" w:hAnsi="Times New Roman" w:cs="Times New Roman"/>
          <w:sz w:val="28"/>
          <w:szCs w:val="28"/>
        </w:rPr>
        <w:t>, уточненные значения базовых нормативов затрат на оказание муниципальных услуг применяются начиная с расчета субсидии на финансовое обеспечение</w:t>
      </w:r>
      <w:r w:rsidRPr="00DD7A2F">
        <w:rPr>
          <w:rFonts w:ascii="Times New Roman" w:hAnsi="Times New Roman" w:cs="Times New Roman"/>
          <w:sz w:val="28"/>
          <w:szCs w:val="28"/>
        </w:rPr>
        <w:t xml:space="preserve"> выполнения муниципального задания на очередной финансовый год.</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приводящих к изменению объема финансового обеспечения выполнения муниципального задания) после внесения проекта решения о бюджете </w:t>
      </w:r>
      <w:r>
        <w:rPr>
          <w:rFonts w:ascii="Times New Roman" w:hAnsi="Times New Roman" w:cs="Times New Roman"/>
          <w:sz w:val="28"/>
          <w:szCs w:val="28"/>
        </w:rPr>
        <w:t xml:space="preserve">муниципального </w:t>
      </w:r>
      <w:r w:rsidR="00315C5D">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на очередной финансовый год и на плановый период на рассмотрение в  Совет </w:t>
      </w:r>
      <w:r>
        <w:rPr>
          <w:rFonts w:ascii="Times New Roman" w:hAnsi="Times New Roman" w:cs="Times New Roman"/>
          <w:sz w:val="28"/>
          <w:szCs w:val="28"/>
        </w:rPr>
        <w:t>района</w:t>
      </w:r>
      <w:r w:rsidRPr="00DD7A2F">
        <w:rPr>
          <w:rFonts w:ascii="Times New Roman" w:hAnsi="Times New Roman" w:cs="Times New Roman"/>
          <w:sz w:val="28"/>
          <w:szCs w:val="28"/>
        </w:rPr>
        <w:t xml:space="preserve"> уточненные значения базовых нормативов затрат на оказание муниципальных услуг применяются</w:t>
      </w:r>
      <w:proofErr w:type="gramEnd"/>
      <w:r w:rsidRPr="00DD7A2F">
        <w:rPr>
          <w:rFonts w:ascii="Times New Roman" w:hAnsi="Times New Roman" w:cs="Times New Roman"/>
          <w:sz w:val="28"/>
          <w:szCs w:val="28"/>
        </w:rPr>
        <w:t xml:space="preserve"> начиная с расчета субсидии на финансовое обеспечение выполнения муниципального задания на первый год планового периода.</w:t>
      </w:r>
    </w:p>
    <w:p w:rsidR="005C03C8" w:rsidRPr="00DD7A2F" w:rsidRDefault="005C03C8" w:rsidP="005C03C8">
      <w:pPr>
        <w:pStyle w:val="ConsPlusNormal"/>
        <w:ind w:firstLine="539"/>
        <w:jc w:val="both"/>
        <w:rPr>
          <w:rFonts w:ascii="Times New Roman" w:hAnsi="Times New Roman" w:cs="Times New Roman"/>
          <w:sz w:val="28"/>
          <w:szCs w:val="28"/>
        </w:rPr>
      </w:pPr>
      <w:bookmarkStart w:id="13" w:name="P168"/>
      <w:bookmarkEnd w:id="13"/>
      <w:r w:rsidRPr="00DD7A2F">
        <w:rPr>
          <w:rFonts w:ascii="Times New Roman" w:hAnsi="Times New Roman" w:cs="Times New Roman"/>
          <w:sz w:val="28"/>
          <w:szCs w:val="28"/>
        </w:rPr>
        <w:t>17</w:t>
      </w:r>
      <w:r w:rsidRPr="00795896">
        <w:rPr>
          <w:rFonts w:ascii="Times New Roman" w:hAnsi="Times New Roman" w:cs="Times New Roman"/>
          <w:sz w:val="28"/>
          <w:szCs w:val="28"/>
        </w:rPr>
        <w:t>. Значения</w:t>
      </w:r>
      <w:r w:rsidRPr="00DD7A2F">
        <w:rPr>
          <w:rFonts w:ascii="Times New Roman" w:hAnsi="Times New Roman" w:cs="Times New Roman"/>
          <w:sz w:val="28"/>
          <w:szCs w:val="28"/>
        </w:rPr>
        <w:t xml:space="preserve"> базовых нормативов затрат на оказание муниципальных услуг подлежат размещению </w:t>
      </w:r>
      <w:r>
        <w:rPr>
          <w:rFonts w:ascii="Times New Roman" w:hAnsi="Times New Roman" w:cs="Times New Roman"/>
          <w:sz w:val="28"/>
          <w:szCs w:val="28"/>
        </w:rPr>
        <w:t xml:space="preserve">на официальном сайте администрации </w:t>
      </w:r>
      <w:r w:rsidR="00151B5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7A2860">
        <w:rPr>
          <w:rFonts w:ascii="Times New Roman" w:hAnsi="Times New Roman" w:cs="Times New Roman"/>
          <w:sz w:val="28"/>
          <w:szCs w:val="28"/>
        </w:rPr>
        <w:t>(</w:t>
      </w:r>
      <w:r w:rsidR="00795896" w:rsidRPr="007A2860">
        <w:rPr>
          <w:rFonts w:ascii="Times New Roman" w:hAnsi="Times New Roman" w:cs="Times New Roman"/>
          <w:sz w:val="28"/>
          <w:szCs w:val="28"/>
        </w:rPr>
        <w:t>http://filippovskoe-adm.ru/</w:t>
      </w:r>
      <w:r w:rsidRPr="007A2860">
        <w:rPr>
          <w:rFonts w:ascii="Times New Roman" w:hAnsi="Times New Roman" w:cs="Times New Roman"/>
          <w:sz w:val="28"/>
          <w:szCs w:val="28"/>
        </w:rPr>
        <w:t xml:space="preserve">) </w:t>
      </w:r>
      <w:r w:rsidRPr="00DD7A2F">
        <w:rPr>
          <w:rFonts w:ascii="Times New Roman" w:hAnsi="Times New Roman" w:cs="Times New Roman"/>
          <w:sz w:val="28"/>
          <w:szCs w:val="28"/>
        </w:rPr>
        <w:t xml:space="preserve">в течение пяти рабочих дней с момента их </w:t>
      </w:r>
      <w:r>
        <w:rPr>
          <w:rFonts w:ascii="Times New Roman" w:hAnsi="Times New Roman" w:cs="Times New Roman"/>
          <w:sz w:val="28"/>
          <w:szCs w:val="28"/>
        </w:rPr>
        <w:t>утверждения</w:t>
      </w:r>
      <w:r w:rsidRPr="00DD7A2F">
        <w:rPr>
          <w:rFonts w:ascii="Times New Roman" w:hAnsi="Times New Roman" w:cs="Times New Roman"/>
          <w:sz w:val="28"/>
          <w:szCs w:val="28"/>
        </w:rPr>
        <w:t xml:space="preserve"> </w:t>
      </w:r>
      <w:r>
        <w:rPr>
          <w:rFonts w:ascii="Times New Roman" w:hAnsi="Times New Roman" w:cs="Times New Roman"/>
          <w:sz w:val="28"/>
          <w:szCs w:val="28"/>
        </w:rPr>
        <w:t>о</w:t>
      </w:r>
      <w:r w:rsidRPr="00DD7A2F">
        <w:rPr>
          <w:rFonts w:ascii="Times New Roman" w:hAnsi="Times New Roman" w:cs="Times New Roman"/>
          <w:sz w:val="28"/>
          <w:szCs w:val="28"/>
        </w:rPr>
        <w:t>рган</w:t>
      </w:r>
      <w:r>
        <w:rPr>
          <w:rFonts w:ascii="Times New Roman" w:hAnsi="Times New Roman" w:cs="Times New Roman"/>
          <w:sz w:val="28"/>
          <w:szCs w:val="28"/>
        </w:rPr>
        <w:t>ами</w:t>
      </w:r>
      <w:r w:rsidRPr="00DD7A2F">
        <w:rPr>
          <w:rFonts w:ascii="Times New Roman" w:hAnsi="Times New Roman" w:cs="Times New Roman"/>
          <w:sz w:val="28"/>
          <w:szCs w:val="28"/>
        </w:rPr>
        <w:t>, осуществляющи</w:t>
      </w:r>
      <w:r>
        <w:rPr>
          <w:rFonts w:ascii="Times New Roman" w:hAnsi="Times New Roman" w:cs="Times New Roman"/>
          <w:sz w:val="28"/>
          <w:szCs w:val="28"/>
        </w:rPr>
        <w:t>ми</w:t>
      </w:r>
      <w:r w:rsidRPr="00DD7A2F">
        <w:rPr>
          <w:rFonts w:ascii="Times New Roman" w:hAnsi="Times New Roman" w:cs="Times New Roman"/>
          <w:sz w:val="28"/>
          <w:szCs w:val="28"/>
        </w:rPr>
        <w:t xml:space="preserve"> функции и полномочия учредителя.</w:t>
      </w:r>
    </w:p>
    <w:p w:rsidR="005C03C8" w:rsidRPr="00DD7A2F" w:rsidRDefault="005C03C8" w:rsidP="005C03C8">
      <w:pPr>
        <w:pStyle w:val="ConsPlusNormal"/>
        <w:ind w:firstLine="539"/>
        <w:jc w:val="both"/>
        <w:rPr>
          <w:rFonts w:ascii="Times New Roman" w:hAnsi="Times New Roman" w:cs="Times New Roman"/>
          <w:sz w:val="28"/>
          <w:szCs w:val="28"/>
        </w:rPr>
      </w:pPr>
      <w:bookmarkStart w:id="14" w:name="P172"/>
      <w:bookmarkStart w:id="15" w:name="P173"/>
      <w:bookmarkEnd w:id="14"/>
      <w:bookmarkEnd w:id="15"/>
      <w:r w:rsidRPr="00DD7A2F">
        <w:rPr>
          <w:rFonts w:ascii="Times New Roman" w:hAnsi="Times New Roman" w:cs="Times New Roman"/>
          <w:sz w:val="28"/>
          <w:szCs w:val="28"/>
        </w:rPr>
        <w:t>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5C03C8" w:rsidRPr="00DD7A2F" w:rsidRDefault="005C03C8" w:rsidP="005C03C8">
      <w:pPr>
        <w:pStyle w:val="ConsPlusNormal"/>
        <w:ind w:firstLine="539"/>
        <w:jc w:val="both"/>
        <w:rPr>
          <w:rFonts w:ascii="Times New Roman" w:hAnsi="Times New Roman" w:cs="Times New Roman"/>
          <w:sz w:val="28"/>
          <w:szCs w:val="28"/>
        </w:rPr>
      </w:pPr>
      <w:r w:rsidRPr="007F4559">
        <w:rPr>
          <w:rFonts w:ascii="Times New Roman" w:hAnsi="Times New Roman" w:cs="Times New Roman"/>
          <w:sz w:val="28"/>
          <w:szCs w:val="28"/>
        </w:rPr>
        <w:lastRenderedPageBreak/>
        <w:t>В нормативные</w:t>
      </w:r>
      <w:r w:rsidRPr="00DD7A2F">
        <w:rPr>
          <w:rFonts w:ascii="Times New Roman" w:hAnsi="Times New Roman" w:cs="Times New Roman"/>
          <w:sz w:val="28"/>
          <w:szCs w:val="28"/>
        </w:rPr>
        <w:t xml:space="preserve"> затраты на выполнение работы включаются:</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муниципальной работы;</w:t>
      </w:r>
    </w:p>
    <w:p w:rsidR="005C03C8" w:rsidRPr="00DD7A2F" w:rsidRDefault="007F4559" w:rsidP="005C03C8">
      <w:pPr>
        <w:pStyle w:val="ConsPlusNormal"/>
        <w:ind w:firstLine="539"/>
        <w:jc w:val="both"/>
        <w:rPr>
          <w:rFonts w:ascii="Times New Roman" w:hAnsi="Times New Roman" w:cs="Times New Roman"/>
          <w:sz w:val="28"/>
          <w:szCs w:val="28"/>
        </w:rPr>
      </w:pPr>
      <w:bookmarkStart w:id="16" w:name="P176"/>
      <w:bookmarkEnd w:id="16"/>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C03C8" w:rsidRPr="00DD7A2F" w:rsidRDefault="007F4559" w:rsidP="005C03C8">
      <w:pPr>
        <w:pStyle w:val="ConsPlusNormal"/>
        <w:ind w:firstLine="539"/>
        <w:jc w:val="both"/>
        <w:rPr>
          <w:rFonts w:ascii="Times New Roman" w:hAnsi="Times New Roman" w:cs="Times New Roman"/>
          <w:sz w:val="28"/>
          <w:szCs w:val="28"/>
        </w:rPr>
      </w:pPr>
      <w:bookmarkStart w:id="17" w:name="P178"/>
      <w:bookmarkEnd w:id="17"/>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иные расходы, непосредственно связанные с выполнением работы;</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оплату коммунальных услуг;</w:t>
      </w:r>
    </w:p>
    <w:p w:rsidR="005C03C8" w:rsidRPr="00DD7A2F" w:rsidRDefault="007F4559" w:rsidP="005C03C8">
      <w:pPr>
        <w:pStyle w:val="ConsPlusNormal"/>
        <w:ind w:firstLine="539"/>
        <w:jc w:val="both"/>
        <w:rPr>
          <w:rFonts w:ascii="Times New Roman" w:hAnsi="Times New Roman" w:cs="Times New Roman"/>
          <w:sz w:val="28"/>
          <w:szCs w:val="28"/>
        </w:rPr>
      </w:pPr>
      <w:bookmarkStart w:id="18" w:name="P182"/>
      <w:bookmarkEnd w:id="18"/>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C03C8" w:rsidRPr="00DD7A2F" w:rsidRDefault="007F4559" w:rsidP="005C03C8">
      <w:pPr>
        <w:pStyle w:val="ConsPlusNormal"/>
        <w:ind w:firstLine="539"/>
        <w:jc w:val="both"/>
        <w:rPr>
          <w:rFonts w:ascii="Times New Roman" w:hAnsi="Times New Roman" w:cs="Times New Roman"/>
          <w:sz w:val="28"/>
          <w:szCs w:val="28"/>
        </w:rPr>
      </w:pPr>
      <w:bookmarkStart w:id="19" w:name="P183"/>
      <w:bookmarkEnd w:id="19"/>
      <w:r>
        <w:rPr>
          <w:rFonts w:ascii="Times New Roman" w:hAnsi="Times New Roman" w:cs="Times New Roman"/>
          <w:sz w:val="28"/>
          <w:szCs w:val="28"/>
        </w:rPr>
        <w:t xml:space="preserve">- </w:t>
      </w:r>
      <w:r w:rsidR="005C03C8" w:rsidRPr="00DD7A2F">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history="1">
        <w:r w:rsidR="005C03C8" w:rsidRPr="00DD7A2F">
          <w:rPr>
            <w:rFonts w:ascii="Times New Roman" w:hAnsi="Times New Roman" w:cs="Times New Roman"/>
            <w:sz w:val="28"/>
            <w:szCs w:val="28"/>
          </w:rPr>
          <w:t>абзаце четвертом</w:t>
        </w:r>
      </w:hyperlink>
      <w:r w:rsidR="005C03C8" w:rsidRPr="00DD7A2F">
        <w:rPr>
          <w:rFonts w:ascii="Times New Roman" w:hAnsi="Times New Roman" w:cs="Times New Roman"/>
          <w:sz w:val="28"/>
          <w:szCs w:val="28"/>
        </w:rPr>
        <w:t xml:space="preserve"> настоящего пункта (в том числе затраты на арендные платежи);</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приобретение услуг связи;</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приобретение транспортных услуг;</w:t>
      </w:r>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5C03C8" w:rsidRPr="00DD7A2F" w:rsidRDefault="007F4559" w:rsidP="005C03C8">
      <w:pPr>
        <w:pStyle w:val="ConsPlusNormal"/>
        <w:ind w:firstLine="539"/>
        <w:jc w:val="both"/>
        <w:rPr>
          <w:rFonts w:ascii="Times New Roman" w:hAnsi="Times New Roman" w:cs="Times New Roman"/>
          <w:sz w:val="28"/>
          <w:szCs w:val="28"/>
        </w:rPr>
      </w:pPr>
      <w:bookmarkStart w:id="20" w:name="P187"/>
      <w:bookmarkEnd w:id="20"/>
      <w:proofErr w:type="gramStart"/>
      <w:r>
        <w:rPr>
          <w:rFonts w:ascii="Times New Roman" w:hAnsi="Times New Roman" w:cs="Times New Roman"/>
          <w:sz w:val="28"/>
          <w:szCs w:val="28"/>
        </w:rPr>
        <w:t xml:space="preserve">- </w:t>
      </w:r>
      <w:r w:rsidR="005C03C8" w:rsidRPr="00DD7A2F">
        <w:rPr>
          <w:rFonts w:ascii="Times New Roman" w:hAnsi="Times New Roman" w:cs="Times New Roman"/>
          <w:sz w:val="28"/>
          <w:szCs w:val="28"/>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не включены в состав затрат, предусмотренных </w:t>
      </w:r>
      <w:hyperlink w:anchor="P176" w:history="1">
        <w:r w:rsidR="005C03C8" w:rsidRPr="00DD7A2F">
          <w:rPr>
            <w:rFonts w:ascii="Times New Roman" w:hAnsi="Times New Roman" w:cs="Times New Roman"/>
            <w:sz w:val="28"/>
            <w:szCs w:val="28"/>
          </w:rPr>
          <w:t>абзацем четвертым</w:t>
        </w:r>
      </w:hyperlink>
      <w:r w:rsidR="005C03C8" w:rsidRPr="00DD7A2F">
        <w:rPr>
          <w:rFonts w:ascii="Times New Roman" w:hAnsi="Times New Roman" w:cs="Times New Roman"/>
          <w:sz w:val="28"/>
          <w:szCs w:val="28"/>
        </w:rPr>
        <w:t xml:space="preserve"> настоящего пункта, по решению органа, осуществляющего функции и полномочия учредителя;</w:t>
      </w:r>
      <w:proofErr w:type="gramEnd"/>
    </w:p>
    <w:p w:rsidR="005C03C8" w:rsidRPr="00DD7A2F" w:rsidRDefault="007F4559" w:rsidP="005C03C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5C03C8" w:rsidRPr="00DD7A2F">
        <w:rPr>
          <w:rFonts w:ascii="Times New Roman" w:hAnsi="Times New Roman" w:cs="Times New Roman"/>
          <w:sz w:val="28"/>
          <w:szCs w:val="28"/>
        </w:rPr>
        <w:t>затраты на прочие общехозяйственные нужды.</w:t>
      </w:r>
    </w:p>
    <w:p w:rsidR="005C03C8" w:rsidRPr="00DD7A2F" w:rsidRDefault="005C03C8" w:rsidP="005C03C8">
      <w:pPr>
        <w:pStyle w:val="ConsPlusNormal"/>
        <w:ind w:firstLine="540"/>
        <w:jc w:val="both"/>
        <w:rPr>
          <w:rFonts w:ascii="Times New Roman" w:hAnsi="Times New Roman" w:cs="Times New Roman"/>
          <w:sz w:val="28"/>
          <w:szCs w:val="28"/>
        </w:rPr>
      </w:pPr>
      <w:proofErr w:type="gramStart"/>
      <w:r w:rsidRPr="00DD7A2F">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DD7A2F">
        <w:rPr>
          <w:rFonts w:ascii="Times New Roman" w:hAnsi="Times New Roman" w:cs="Times New Roman"/>
          <w:sz w:val="28"/>
          <w:szCs w:val="28"/>
        </w:rPr>
        <w:t xml:space="preserve"> показателей деятельности муниципального бюджетного (автономного) учреждения, которое имеет минимальный объем указанных затрат на выполнение работы в </w:t>
      </w:r>
      <w:r w:rsidRPr="00DD7A2F">
        <w:rPr>
          <w:rFonts w:ascii="Times New Roman" w:hAnsi="Times New Roman" w:cs="Times New Roman"/>
          <w:sz w:val="28"/>
          <w:szCs w:val="28"/>
        </w:rPr>
        <w:lastRenderedPageBreak/>
        <w:t>установленной сфере, или на основе медианного значения по муниципальным бюджетным (автономным) учреждениям,  выполняющим работу в установленной сфере деятельности.</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Значения нормативных затрат на выполнение работ утверждаются правовыми актами органов, осуществляющих функции и полномочия учредителя.</w:t>
      </w:r>
    </w:p>
    <w:p w:rsidR="005C03C8" w:rsidRPr="00DD7A2F" w:rsidRDefault="005C03C8" w:rsidP="005C03C8">
      <w:pPr>
        <w:pStyle w:val="ConsPlusNormal"/>
        <w:ind w:firstLine="540"/>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Затраты, указанные в </w:t>
      </w:r>
      <w:hyperlink w:anchor="P178" w:history="1">
        <w:r w:rsidRPr="00DD7A2F">
          <w:rPr>
            <w:rFonts w:ascii="Times New Roman" w:hAnsi="Times New Roman" w:cs="Times New Roman"/>
            <w:sz w:val="28"/>
            <w:szCs w:val="28"/>
          </w:rPr>
          <w:t>абзаце пятом</w:t>
        </w:r>
      </w:hyperlink>
      <w:r w:rsidRPr="00DD7A2F">
        <w:rPr>
          <w:rFonts w:ascii="Times New Roman" w:hAnsi="Times New Roman" w:cs="Times New Roman"/>
          <w:sz w:val="28"/>
          <w:szCs w:val="28"/>
        </w:rPr>
        <w:t xml:space="preserve"> и </w:t>
      </w:r>
      <w:hyperlink w:anchor="P187" w:history="1">
        <w:r w:rsidRPr="00DD7A2F">
          <w:rPr>
            <w:rFonts w:ascii="Times New Roman" w:hAnsi="Times New Roman" w:cs="Times New Roman"/>
            <w:sz w:val="28"/>
            <w:szCs w:val="28"/>
          </w:rPr>
          <w:t>тринадцатом</w:t>
        </w:r>
      </w:hyperlink>
      <w:r w:rsidRPr="00DD7A2F">
        <w:rPr>
          <w:rFonts w:ascii="Times New Roman" w:hAnsi="Times New Roman" w:cs="Times New Roman"/>
          <w:sz w:val="28"/>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w:t>
      </w:r>
      <w:proofErr w:type="gramEnd"/>
      <w:r w:rsidRPr="00DD7A2F">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 xml:space="preserve">финансового обеспечения их приобретения, создания, модернизации и (или) дооборудования, установленного с учетом </w:t>
      </w:r>
      <w:hyperlink r:id="rId13" w:history="1">
        <w:r w:rsidRPr="00DD7A2F">
          <w:rPr>
            <w:rFonts w:ascii="Times New Roman" w:hAnsi="Times New Roman" w:cs="Times New Roman"/>
            <w:sz w:val="28"/>
            <w:szCs w:val="28"/>
          </w:rPr>
          <w:t>Классификации</w:t>
        </w:r>
      </w:hyperlink>
      <w:r w:rsidRPr="00DD7A2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w:t>
      </w:r>
      <w:r w:rsidR="00B52E59" w:rsidRPr="00B52E59">
        <w:rPr>
          <w:rFonts w:ascii="Times New Roman" w:hAnsi="Times New Roman" w:cs="Times New Roman"/>
          <w:sz w:val="28"/>
          <w:szCs w:val="28"/>
        </w:rPr>
        <w:t xml:space="preserve">  </w:t>
      </w:r>
      <w:r w:rsidRPr="00DD7A2F">
        <w:rPr>
          <w:rFonts w:ascii="Times New Roman" w:hAnsi="Times New Roman" w:cs="Times New Roman"/>
          <w:sz w:val="28"/>
          <w:szCs w:val="28"/>
        </w:rPr>
        <w:t xml:space="preserve"> "О классификации основных средств, включаемых в амортизационные группы", </w:t>
      </w:r>
      <w:r w:rsidR="00B52E59" w:rsidRPr="00B52E59">
        <w:rPr>
          <w:rFonts w:ascii="Times New Roman" w:hAnsi="Times New Roman" w:cs="Times New Roman"/>
          <w:sz w:val="28"/>
          <w:szCs w:val="28"/>
        </w:rPr>
        <w:t xml:space="preserve"> </w:t>
      </w:r>
      <w:r w:rsidRPr="00DD7A2F">
        <w:rPr>
          <w:rFonts w:ascii="Times New Roman" w:hAnsi="Times New Roman" w:cs="Times New Roman"/>
          <w:sz w:val="28"/>
          <w:szCs w:val="28"/>
        </w:rPr>
        <w:t>и особенностей условий его эксплуатации (повышенная сменность и (или) агрессивность среды), определяемых исходя из содержания выполняемых работ.</w:t>
      </w:r>
      <w:proofErr w:type="gramEnd"/>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Затраты на аренду имущества, включенные в затраты, указанные в </w:t>
      </w:r>
      <w:hyperlink w:anchor="P176" w:history="1">
        <w:r w:rsidRPr="00DD7A2F">
          <w:rPr>
            <w:rFonts w:ascii="Times New Roman" w:hAnsi="Times New Roman" w:cs="Times New Roman"/>
            <w:sz w:val="28"/>
            <w:szCs w:val="28"/>
          </w:rPr>
          <w:t>абзаце четвертом</w:t>
        </w:r>
      </w:hyperlink>
      <w:r w:rsidRPr="00DD7A2F">
        <w:rPr>
          <w:rFonts w:ascii="Times New Roman" w:hAnsi="Times New Roman" w:cs="Times New Roman"/>
          <w:sz w:val="28"/>
          <w:szCs w:val="28"/>
        </w:rPr>
        <w:t xml:space="preserve">, </w:t>
      </w:r>
      <w:hyperlink w:anchor="P182" w:history="1">
        <w:r w:rsidRPr="00DD7A2F">
          <w:rPr>
            <w:rFonts w:ascii="Times New Roman" w:hAnsi="Times New Roman" w:cs="Times New Roman"/>
            <w:sz w:val="28"/>
            <w:szCs w:val="28"/>
          </w:rPr>
          <w:t>восьмом</w:t>
        </w:r>
      </w:hyperlink>
      <w:r w:rsidRPr="00DD7A2F">
        <w:rPr>
          <w:rFonts w:ascii="Times New Roman" w:hAnsi="Times New Roman" w:cs="Times New Roman"/>
          <w:sz w:val="28"/>
          <w:szCs w:val="28"/>
        </w:rPr>
        <w:t xml:space="preserve"> и </w:t>
      </w:r>
      <w:hyperlink w:anchor="P183" w:history="1">
        <w:r w:rsidRPr="00DD7A2F">
          <w:rPr>
            <w:rFonts w:ascii="Times New Roman" w:hAnsi="Times New Roman" w:cs="Times New Roman"/>
            <w:sz w:val="28"/>
            <w:szCs w:val="28"/>
          </w:rPr>
          <w:t>девятом</w:t>
        </w:r>
      </w:hyperlink>
      <w:r w:rsidRPr="00DD7A2F">
        <w:rPr>
          <w:rFonts w:ascii="Times New Roman" w:hAnsi="Times New Roman" w:cs="Times New Roman"/>
          <w:sz w:val="28"/>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(автономным) учреждением на праве оперативного управления.</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19. </w:t>
      </w:r>
      <w:proofErr w:type="gramStart"/>
      <w:r w:rsidRPr="00DD7A2F">
        <w:rPr>
          <w:rFonts w:ascii="Times New Roman" w:hAnsi="Times New Roman" w:cs="Times New Roman"/>
          <w:sz w:val="28"/>
          <w:szCs w:val="28"/>
        </w:rPr>
        <w:t>В случае, если муниципальное бюджетное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w:t>
      </w:r>
      <w:proofErr w:type="gramEnd"/>
      <w:r w:rsidRPr="00DD7A2F">
        <w:rPr>
          <w:rFonts w:ascii="Times New Roman" w:hAnsi="Times New Roman" w:cs="Times New Roman"/>
          <w:sz w:val="28"/>
          <w:szCs w:val="28"/>
        </w:rPr>
        <w:t xml:space="preserve">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муниципального </w:t>
      </w:r>
      <w:r w:rsidR="00A6609D">
        <w:rPr>
          <w:rFonts w:ascii="Times New Roman" w:hAnsi="Times New Roman" w:cs="Times New Roman"/>
          <w:sz w:val="28"/>
          <w:szCs w:val="28"/>
        </w:rPr>
        <w:t>образования</w:t>
      </w:r>
      <w:r w:rsidRPr="00DD7A2F">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20. </w:t>
      </w:r>
      <w:proofErr w:type="gramStart"/>
      <w:r w:rsidRPr="00DD7A2F">
        <w:rPr>
          <w:rFonts w:ascii="Times New Roman" w:hAnsi="Times New Roman" w:cs="Times New Roman"/>
          <w:sz w:val="28"/>
          <w:szCs w:val="28"/>
        </w:rPr>
        <w:t xml:space="preserve">В случае, если муниципальное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w:t>
      </w:r>
      <w:r w:rsidRPr="00DD7A2F">
        <w:rPr>
          <w:rFonts w:ascii="Times New Roman" w:hAnsi="Times New Roman" w:cs="Times New Roman"/>
          <w:sz w:val="28"/>
          <w:szCs w:val="28"/>
        </w:rPr>
        <w:lastRenderedPageBreak/>
        <w:t>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proofErr w:type="gramEnd"/>
      <w:r w:rsidRPr="00DD7A2F">
        <w:rPr>
          <w:rFonts w:ascii="Times New Roman" w:hAnsi="Times New Roman" w:cs="Times New Roman"/>
          <w:sz w:val="28"/>
          <w:szCs w:val="28"/>
        </w:rPr>
        <w:t xml:space="preserve">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21.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w:t>
      </w:r>
      <w:proofErr w:type="spellStart"/>
      <w:r w:rsidR="00A6609D">
        <w:rPr>
          <w:rFonts w:ascii="Times New Roman" w:hAnsi="Times New Roman" w:cs="Times New Roman"/>
          <w:sz w:val="28"/>
          <w:szCs w:val="28"/>
        </w:rPr>
        <w:t>облразования</w:t>
      </w:r>
      <w:proofErr w:type="spellEnd"/>
      <w:r w:rsidRPr="00DD7A2F">
        <w:rPr>
          <w:rFonts w:ascii="Times New Roman" w:hAnsi="Times New Roman" w:cs="Times New Roman"/>
          <w:sz w:val="28"/>
          <w:szCs w:val="28"/>
        </w:rPr>
        <w:t xml:space="preserve"> на очередной финансовый год и </w:t>
      </w:r>
      <w:r>
        <w:rPr>
          <w:rFonts w:ascii="Times New Roman" w:hAnsi="Times New Roman" w:cs="Times New Roman"/>
          <w:sz w:val="28"/>
          <w:szCs w:val="28"/>
        </w:rPr>
        <w:t xml:space="preserve">на </w:t>
      </w:r>
      <w:r w:rsidRPr="00DD7A2F">
        <w:rPr>
          <w:rFonts w:ascii="Times New Roman" w:hAnsi="Times New Roman" w:cs="Times New Roman"/>
          <w:sz w:val="28"/>
          <w:szCs w:val="28"/>
        </w:rPr>
        <w:t>плановый период.</w:t>
      </w:r>
    </w:p>
    <w:p w:rsidR="005C03C8" w:rsidRPr="00DD7A2F" w:rsidRDefault="005C03C8" w:rsidP="005C03C8">
      <w:pPr>
        <w:pStyle w:val="ConsPlusNormal"/>
        <w:ind w:firstLine="539"/>
        <w:jc w:val="both"/>
        <w:rPr>
          <w:rFonts w:ascii="Times New Roman" w:hAnsi="Times New Roman" w:cs="Times New Roman"/>
          <w:sz w:val="28"/>
          <w:szCs w:val="28"/>
        </w:rPr>
      </w:pPr>
      <w:bookmarkStart w:id="21" w:name="P216"/>
      <w:bookmarkEnd w:id="21"/>
      <w:r w:rsidRPr="00DD7A2F">
        <w:rPr>
          <w:rFonts w:ascii="Times New Roman" w:hAnsi="Times New Roman" w:cs="Times New Roman"/>
          <w:sz w:val="28"/>
          <w:szCs w:val="28"/>
        </w:rPr>
        <w:t xml:space="preserve">22.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w:t>
      </w:r>
      <w:r w:rsidR="00A6609D">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на указанные цели, путем предоставления субсидии муниципальным бюджетным (автономным) учреждениям (далее - субсидия) или в соответствии с показателями бюджетной сметы </w:t>
      </w:r>
      <w:r>
        <w:rPr>
          <w:rFonts w:ascii="Times New Roman" w:hAnsi="Times New Roman" w:cs="Times New Roman"/>
          <w:sz w:val="28"/>
          <w:szCs w:val="28"/>
        </w:rPr>
        <w:t>муниципальным</w:t>
      </w:r>
      <w:r w:rsidRPr="00DD7A2F">
        <w:rPr>
          <w:rFonts w:ascii="Times New Roman" w:hAnsi="Times New Roman" w:cs="Times New Roman"/>
          <w:sz w:val="28"/>
          <w:szCs w:val="28"/>
        </w:rPr>
        <w:t xml:space="preserve"> казенным учреждениям.</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муниципального </w:t>
      </w:r>
      <w:r w:rsidR="00A6609D">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 муниципального </w:t>
      </w:r>
      <w:r w:rsidR="00A6609D">
        <w:rPr>
          <w:rFonts w:ascii="Times New Roman" w:hAnsi="Times New Roman" w:cs="Times New Roman"/>
          <w:sz w:val="28"/>
          <w:szCs w:val="28"/>
        </w:rPr>
        <w:t>образования</w:t>
      </w:r>
      <w:r w:rsidRPr="00DD7A2F">
        <w:rPr>
          <w:rFonts w:ascii="Times New Roman" w:hAnsi="Times New Roman" w:cs="Times New Roman"/>
          <w:sz w:val="28"/>
          <w:szCs w:val="28"/>
        </w:rPr>
        <w:t>.</w:t>
      </w:r>
      <w:proofErr w:type="gramEnd"/>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23. Финансовое обеспечение выполнения муниципального задания обособленным подразделением муниципального бюджетного (автономного) учреждения, муниципального казенного учреждения  осуществляется в пределах рассчитанного в соответствии с Положением объема в соответствии с правовым актом муниципального бюджетного (автономного) учреждения, муниципального казенного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бюджетного (автономного) учреждения, муниципального казенного учреждения  с обособленным подразделением.</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24. Уменьшение объема субсидии, предоставленной из бюджета муниципального </w:t>
      </w:r>
      <w:r w:rsidR="001F2517">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w:t>
      </w:r>
      <w:r>
        <w:rPr>
          <w:rFonts w:ascii="Times New Roman" w:hAnsi="Times New Roman" w:cs="Times New Roman"/>
          <w:sz w:val="28"/>
          <w:szCs w:val="28"/>
        </w:rPr>
        <w:t>муниципальному</w:t>
      </w:r>
      <w:r w:rsidRPr="00DD7A2F">
        <w:rPr>
          <w:rFonts w:ascii="Times New Roman" w:hAnsi="Times New Roman" w:cs="Times New Roman"/>
          <w:sz w:val="28"/>
          <w:szCs w:val="28"/>
        </w:rPr>
        <w:t xml:space="preserve">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муниципального образования (включая внесение изменений в </w:t>
      </w:r>
      <w:r w:rsidRPr="00DD7A2F">
        <w:rPr>
          <w:rFonts w:ascii="Times New Roman" w:hAnsi="Times New Roman" w:cs="Times New Roman"/>
          <w:sz w:val="28"/>
          <w:szCs w:val="28"/>
        </w:rPr>
        <w:lastRenderedPageBreak/>
        <w:t>указанные нормативные правовые акты), приводящих к изменению объема финансового обеспечения выполнения муниципального задания.</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D7A2F">
        <w:rPr>
          <w:rFonts w:ascii="Times New Roman" w:hAnsi="Times New Roman" w:cs="Times New Roman"/>
          <w:sz w:val="28"/>
          <w:szCs w:val="28"/>
        </w:rPr>
        <w:t xml:space="preserve"> платы отдельных категорий работников, установленных </w:t>
      </w:r>
      <w:hyperlink r:id="rId14" w:history="1">
        <w:r w:rsidRPr="00DD7A2F">
          <w:rPr>
            <w:rFonts w:ascii="Times New Roman" w:hAnsi="Times New Roman" w:cs="Times New Roman"/>
            <w:sz w:val="28"/>
            <w:szCs w:val="28"/>
          </w:rPr>
          <w:t>Указом</w:t>
        </w:r>
      </w:hyperlink>
      <w:r w:rsidRPr="00DD7A2F">
        <w:rPr>
          <w:rFonts w:ascii="Times New Roman" w:hAnsi="Times New Roman" w:cs="Times New Roman"/>
          <w:sz w:val="28"/>
          <w:szCs w:val="28"/>
        </w:rPr>
        <w:t xml:space="preserve"> Президента Российской Федерации от 07.05.2012 N 597,  и нормативными актами муниципального образования </w:t>
      </w:r>
      <w:proofErr w:type="gramStart"/>
      <w:r w:rsidR="00304B12">
        <w:rPr>
          <w:rFonts w:ascii="Times New Roman" w:hAnsi="Times New Roman" w:cs="Times New Roman"/>
          <w:sz w:val="28"/>
          <w:szCs w:val="28"/>
        </w:rPr>
        <w:t>Филипповское</w:t>
      </w:r>
      <w:proofErr w:type="gramEnd"/>
      <w:r w:rsidR="00304B12">
        <w:rPr>
          <w:rFonts w:ascii="Times New Roman" w:hAnsi="Times New Roman" w:cs="Times New Roman"/>
          <w:sz w:val="28"/>
          <w:szCs w:val="28"/>
        </w:rPr>
        <w:t xml:space="preserve"> </w:t>
      </w:r>
      <w:proofErr w:type="spellStart"/>
      <w:r w:rsidRPr="00DD7A2F">
        <w:rPr>
          <w:rFonts w:ascii="Times New Roman" w:hAnsi="Times New Roman" w:cs="Times New Roman"/>
          <w:sz w:val="28"/>
          <w:szCs w:val="28"/>
        </w:rPr>
        <w:t>Киржачск</w:t>
      </w:r>
      <w:r w:rsidR="00304B12">
        <w:rPr>
          <w:rFonts w:ascii="Times New Roman" w:hAnsi="Times New Roman" w:cs="Times New Roman"/>
          <w:sz w:val="28"/>
          <w:szCs w:val="28"/>
        </w:rPr>
        <w:t>ого</w:t>
      </w:r>
      <w:proofErr w:type="spellEnd"/>
      <w:r w:rsidRPr="00DD7A2F">
        <w:rPr>
          <w:rFonts w:ascii="Times New Roman" w:hAnsi="Times New Roman" w:cs="Times New Roman"/>
          <w:sz w:val="28"/>
          <w:szCs w:val="28"/>
        </w:rPr>
        <w:t xml:space="preserve"> район</w:t>
      </w:r>
      <w:r w:rsidR="00304B12">
        <w:rPr>
          <w:rFonts w:ascii="Times New Roman" w:hAnsi="Times New Roman" w:cs="Times New Roman"/>
          <w:sz w:val="28"/>
          <w:szCs w:val="28"/>
        </w:rPr>
        <w:t>а</w:t>
      </w:r>
      <w:r w:rsidRPr="00DD7A2F">
        <w:rPr>
          <w:rFonts w:ascii="Times New Roman" w:hAnsi="Times New Roman" w:cs="Times New Roman"/>
          <w:sz w:val="28"/>
          <w:szCs w:val="28"/>
        </w:rPr>
        <w:t>.</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D7A2F">
        <w:rPr>
          <w:rFonts w:ascii="Times New Roman" w:hAnsi="Times New Roman" w:cs="Times New Roman"/>
          <w:sz w:val="28"/>
          <w:szCs w:val="28"/>
        </w:rPr>
        <w:t>неоказанных</w:t>
      </w:r>
      <w:proofErr w:type="spellEnd"/>
      <w:r w:rsidRPr="00DD7A2F">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w:t>
      </w:r>
      <w:r>
        <w:rPr>
          <w:rFonts w:ascii="Times New Roman" w:hAnsi="Times New Roman" w:cs="Times New Roman"/>
          <w:sz w:val="28"/>
          <w:szCs w:val="28"/>
        </w:rPr>
        <w:t>муниципальными</w:t>
      </w:r>
      <w:r w:rsidRPr="00DD7A2F">
        <w:rPr>
          <w:rFonts w:ascii="Times New Roman" w:hAnsi="Times New Roman" w:cs="Times New Roman"/>
          <w:sz w:val="28"/>
          <w:szCs w:val="28"/>
        </w:rPr>
        <w:t xml:space="preserve"> бюджетными (автономными) учреждениями в бюджет муниципального </w:t>
      </w:r>
      <w:r w:rsidR="006A526E">
        <w:rPr>
          <w:rFonts w:ascii="Times New Roman" w:hAnsi="Times New Roman" w:cs="Times New Roman"/>
          <w:sz w:val="28"/>
          <w:szCs w:val="28"/>
        </w:rPr>
        <w:t>образования</w:t>
      </w:r>
      <w:r w:rsidRPr="00DD7A2F">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roofErr w:type="gramEnd"/>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w:t>
      </w:r>
      <w:r>
        <w:rPr>
          <w:rFonts w:ascii="Times New Roman" w:hAnsi="Times New Roman" w:cs="Times New Roman"/>
          <w:sz w:val="28"/>
          <w:szCs w:val="28"/>
        </w:rPr>
        <w:t>муниципального</w:t>
      </w:r>
      <w:r w:rsidRPr="00DD7A2F">
        <w:rPr>
          <w:rFonts w:ascii="Times New Roman" w:hAnsi="Times New Roman" w:cs="Times New Roman"/>
          <w:sz w:val="28"/>
          <w:szCs w:val="28"/>
        </w:rPr>
        <w:t xml:space="preserve"> бюджетного (автономного) учреждения неиспользованные остатки субсидии подлежат перечислению соответствующим </w:t>
      </w:r>
      <w:r>
        <w:rPr>
          <w:rFonts w:ascii="Times New Roman" w:hAnsi="Times New Roman" w:cs="Times New Roman"/>
          <w:sz w:val="28"/>
          <w:szCs w:val="28"/>
        </w:rPr>
        <w:t>муниципальным</w:t>
      </w:r>
      <w:r w:rsidRPr="00DD7A2F">
        <w:rPr>
          <w:rFonts w:ascii="Times New Roman" w:hAnsi="Times New Roman" w:cs="Times New Roman"/>
          <w:sz w:val="28"/>
          <w:szCs w:val="28"/>
        </w:rPr>
        <w:t xml:space="preserve"> бюджетным (автономным) учреждениям, являющимся правопреемниками.</w:t>
      </w:r>
    </w:p>
    <w:p w:rsidR="005C03C8" w:rsidRPr="00DD7A2F" w:rsidRDefault="005C03C8" w:rsidP="005C03C8">
      <w:pPr>
        <w:pStyle w:val="ConsPlusNormal"/>
        <w:ind w:firstLine="539"/>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При изменении в течение текущего финансового года типа </w:t>
      </w:r>
      <w:r>
        <w:rPr>
          <w:rFonts w:ascii="Times New Roman" w:hAnsi="Times New Roman" w:cs="Times New Roman"/>
          <w:sz w:val="28"/>
          <w:szCs w:val="28"/>
        </w:rPr>
        <w:t xml:space="preserve">муниципального </w:t>
      </w:r>
      <w:r w:rsidRPr="00DD7A2F">
        <w:rPr>
          <w:rFonts w:ascii="Times New Roman" w:hAnsi="Times New Roman" w:cs="Times New Roman"/>
          <w:sz w:val="28"/>
          <w:szCs w:val="28"/>
        </w:rPr>
        <w:t xml:space="preserve">бюджетного </w:t>
      </w:r>
      <w:r>
        <w:rPr>
          <w:rFonts w:ascii="Times New Roman" w:hAnsi="Times New Roman" w:cs="Times New Roman"/>
          <w:sz w:val="28"/>
          <w:szCs w:val="28"/>
        </w:rPr>
        <w:t>(а</w:t>
      </w:r>
      <w:r w:rsidRPr="00DD7A2F">
        <w:rPr>
          <w:rFonts w:ascii="Times New Roman" w:hAnsi="Times New Roman" w:cs="Times New Roman"/>
          <w:sz w:val="28"/>
          <w:szCs w:val="28"/>
        </w:rPr>
        <w:t>втономного</w:t>
      </w:r>
      <w:r>
        <w:rPr>
          <w:rFonts w:ascii="Times New Roman" w:hAnsi="Times New Roman" w:cs="Times New Roman"/>
          <w:sz w:val="28"/>
          <w:szCs w:val="28"/>
        </w:rPr>
        <w:t>)</w:t>
      </w:r>
      <w:r w:rsidRPr="00DD7A2F">
        <w:rPr>
          <w:rFonts w:ascii="Times New Roman" w:hAnsi="Times New Roman" w:cs="Times New Roman"/>
          <w:sz w:val="28"/>
          <w:szCs w:val="28"/>
        </w:rPr>
        <w:t xml:space="preserve">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5C03C8" w:rsidRPr="00DD7A2F" w:rsidRDefault="005C03C8" w:rsidP="005C03C8">
      <w:pPr>
        <w:pStyle w:val="ConsPlusNormal"/>
        <w:ind w:firstLine="539"/>
        <w:jc w:val="both"/>
        <w:rPr>
          <w:rFonts w:ascii="Times New Roman" w:hAnsi="Times New Roman" w:cs="Times New Roman"/>
          <w:sz w:val="28"/>
          <w:szCs w:val="28"/>
        </w:rPr>
      </w:pPr>
      <w:bookmarkStart w:id="22" w:name="P229"/>
      <w:bookmarkEnd w:id="22"/>
      <w:r w:rsidRPr="00DD7A2F">
        <w:rPr>
          <w:rFonts w:ascii="Times New Roman" w:hAnsi="Times New Roman" w:cs="Times New Roman"/>
          <w:sz w:val="28"/>
          <w:szCs w:val="28"/>
        </w:rPr>
        <w:t xml:space="preserve">25. При внесении изменений в показатели муниципального задания при реорганизации </w:t>
      </w:r>
      <w:r>
        <w:rPr>
          <w:rFonts w:ascii="Times New Roman" w:hAnsi="Times New Roman" w:cs="Times New Roman"/>
          <w:sz w:val="28"/>
          <w:szCs w:val="28"/>
        </w:rPr>
        <w:t xml:space="preserve">муниципального </w:t>
      </w:r>
      <w:r w:rsidRPr="00DD7A2F">
        <w:rPr>
          <w:rFonts w:ascii="Times New Roman" w:hAnsi="Times New Roman" w:cs="Times New Roman"/>
          <w:sz w:val="28"/>
          <w:szCs w:val="28"/>
        </w:rPr>
        <w:t xml:space="preserve">бюджетного </w:t>
      </w:r>
      <w:r>
        <w:rPr>
          <w:rFonts w:ascii="Times New Roman" w:hAnsi="Times New Roman" w:cs="Times New Roman"/>
          <w:sz w:val="28"/>
          <w:szCs w:val="28"/>
        </w:rPr>
        <w:t>(а</w:t>
      </w:r>
      <w:r w:rsidRPr="00DD7A2F">
        <w:rPr>
          <w:rFonts w:ascii="Times New Roman" w:hAnsi="Times New Roman" w:cs="Times New Roman"/>
          <w:sz w:val="28"/>
          <w:szCs w:val="28"/>
        </w:rPr>
        <w:t>втономного</w:t>
      </w:r>
      <w:r>
        <w:rPr>
          <w:rFonts w:ascii="Times New Roman" w:hAnsi="Times New Roman" w:cs="Times New Roman"/>
          <w:sz w:val="28"/>
          <w:szCs w:val="28"/>
        </w:rPr>
        <w:t>)</w:t>
      </w:r>
      <w:r w:rsidRPr="00DD7A2F">
        <w:rPr>
          <w:rFonts w:ascii="Times New Roman" w:hAnsi="Times New Roman" w:cs="Times New Roman"/>
          <w:sz w:val="28"/>
          <w:szCs w:val="28"/>
        </w:rPr>
        <w:t xml:space="preserve"> учреждения (в случаях, предусмотренных </w:t>
      </w:r>
      <w:hyperlink w:anchor="P84" w:history="1">
        <w:r w:rsidRPr="00DD7A2F">
          <w:rPr>
            <w:rFonts w:ascii="Times New Roman" w:hAnsi="Times New Roman" w:cs="Times New Roman"/>
            <w:sz w:val="28"/>
            <w:szCs w:val="28"/>
          </w:rPr>
          <w:t>абзацами четвертым</w:t>
        </w:r>
      </w:hyperlink>
      <w:r w:rsidRPr="00DD7A2F">
        <w:rPr>
          <w:rFonts w:ascii="Times New Roman" w:hAnsi="Times New Roman" w:cs="Times New Roman"/>
          <w:sz w:val="28"/>
          <w:szCs w:val="28"/>
        </w:rPr>
        <w:t xml:space="preserve"> - </w:t>
      </w:r>
      <w:hyperlink w:anchor="P90" w:history="1">
        <w:r w:rsidRPr="00DD7A2F">
          <w:rPr>
            <w:rFonts w:ascii="Times New Roman" w:hAnsi="Times New Roman" w:cs="Times New Roman"/>
            <w:sz w:val="28"/>
            <w:szCs w:val="28"/>
          </w:rPr>
          <w:t>седьмым пункта 5</w:t>
        </w:r>
      </w:hyperlink>
      <w:r w:rsidRPr="00DD7A2F">
        <w:rPr>
          <w:rFonts w:ascii="Times New Roman" w:hAnsi="Times New Roman" w:cs="Times New Roman"/>
          <w:sz w:val="28"/>
          <w:szCs w:val="28"/>
        </w:rPr>
        <w:t xml:space="preserve"> Положения):</w:t>
      </w:r>
    </w:p>
    <w:p w:rsidR="005C03C8" w:rsidRPr="00DD7A2F" w:rsidRDefault="005C03C8" w:rsidP="00D2699A">
      <w:pPr>
        <w:pStyle w:val="ConsPlusNormal"/>
        <w:numPr>
          <w:ilvl w:val="0"/>
          <w:numId w:val="11"/>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 xml:space="preserve">в форме присоединения или слияния - объем субсидии, предоставляемой </w:t>
      </w:r>
      <w:r>
        <w:rPr>
          <w:rFonts w:ascii="Times New Roman" w:hAnsi="Times New Roman" w:cs="Times New Roman"/>
          <w:sz w:val="28"/>
          <w:szCs w:val="28"/>
        </w:rPr>
        <w:t xml:space="preserve">муниципальному  </w:t>
      </w:r>
      <w:r w:rsidRPr="00DD7A2F">
        <w:rPr>
          <w:rFonts w:ascii="Times New Roman" w:hAnsi="Times New Roman" w:cs="Times New Roman"/>
          <w:sz w:val="28"/>
          <w:szCs w:val="28"/>
        </w:rPr>
        <w:t>бюджетно</w:t>
      </w:r>
      <w:r>
        <w:rPr>
          <w:rFonts w:ascii="Times New Roman" w:hAnsi="Times New Roman" w:cs="Times New Roman"/>
          <w:sz w:val="28"/>
          <w:szCs w:val="28"/>
        </w:rPr>
        <w:t>му</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втономно</w:t>
      </w:r>
      <w:r>
        <w:rPr>
          <w:rFonts w:ascii="Times New Roman" w:hAnsi="Times New Roman" w:cs="Times New Roman"/>
          <w:sz w:val="28"/>
          <w:szCs w:val="28"/>
        </w:rPr>
        <w:t>му)</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DD7A2F">
        <w:rPr>
          <w:rFonts w:ascii="Times New Roman" w:hAnsi="Times New Roman" w:cs="Times New Roman"/>
          <w:sz w:val="28"/>
          <w:szCs w:val="28"/>
        </w:rPr>
        <w:t xml:space="preserve"> -</w:t>
      </w:r>
      <w:r w:rsidR="00543807">
        <w:rPr>
          <w:rFonts w:ascii="Times New Roman" w:hAnsi="Times New Roman" w:cs="Times New Roman"/>
          <w:sz w:val="28"/>
          <w:szCs w:val="28"/>
        </w:rPr>
        <w:t xml:space="preserve"> </w:t>
      </w:r>
      <w:r w:rsidRPr="00DD7A2F">
        <w:rPr>
          <w:rFonts w:ascii="Times New Roman" w:hAnsi="Times New Roman" w:cs="Times New Roman"/>
          <w:sz w:val="28"/>
          <w:szCs w:val="28"/>
        </w:rPr>
        <w:t>правопреемнику, устанавливается:</w:t>
      </w:r>
    </w:p>
    <w:p w:rsidR="005C03C8" w:rsidRPr="00DD7A2F" w:rsidRDefault="005C03C8" w:rsidP="00543807">
      <w:pPr>
        <w:pStyle w:val="ConsPlusNormal"/>
        <w:numPr>
          <w:ilvl w:val="0"/>
          <w:numId w:val="12"/>
        </w:numPr>
        <w:adjustRightInd/>
        <w:ind w:left="567" w:firstLine="0"/>
        <w:jc w:val="both"/>
        <w:rPr>
          <w:rFonts w:ascii="Times New Roman" w:hAnsi="Times New Roman" w:cs="Times New Roman"/>
          <w:sz w:val="28"/>
          <w:szCs w:val="28"/>
        </w:rPr>
      </w:pPr>
      <w:r w:rsidRPr="00DD7A2F">
        <w:rPr>
          <w:rFonts w:ascii="Times New Roman" w:hAnsi="Times New Roman" w:cs="Times New Roman"/>
          <w:sz w:val="28"/>
          <w:szCs w:val="28"/>
        </w:rPr>
        <w:t xml:space="preserve">при слиянии </w:t>
      </w:r>
      <w:r>
        <w:rPr>
          <w:rFonts w:ascii="Times New Roman" w:hAnsi="Times New Roman" w:cs="Times New Roman"/>
          <w:sz w:val="28"/>
          <w:szCs w:val="28"/>
        </w:rPr>
        <w:t xml:space="preserve">муниципальных </w:t>
      </w:r>
      <w:r w:rsidRPr="00DD7A2F">
        <w:rPr>
          <w:rFonts w:ascii="Times New Roman" w:hAnsi="Times New Roman" w:cs="Times New Roman"/>
          <w:sz w:val="28"/>
          <w:szCs w:val="28"/>
        </w:rPr>
        <w:t>бюджетных (автономных) учреждений -  с учетом объемов субсидий, предоставленных реорганизованным учреждениям, прекращающим свою деятельность, путем их суммирования;</w:t>
      </w:r>
    </w:p>
    <w:p w:rsidR="005C03C8" w:rsidRPr="00DD7A2F" w:rsidRDefault="005C03C8" w:rsidP="00543807">
      <w:pPr>
        <w:pStyle w:val="ConsPlusNormal"/>
        <w:numPr>
          <w:ilvl w:val="0"/>
          <w:numId w:val="12"/>
        </w:numPr>
        <w:adjustRightInd/>
        <w:ind w:left="567" w:firstLine="0"/>
        <w:jc w:val="both"/>
        <w:rPr>
          <w:rFonts w:ascii="Times New Roman" w:hAnsi="Times New Roman" w:cs="Times New Roman"/>
          <w:sz w:val="28"/>
          <w:szCs w:val="28"/>
        </w:rPr>
      </w:pPr>
      <w:r w:rsidRPr="00DD7A2F">
        <w:rPr>
          <w:rFonts w:ascii="Times New Roman" w:hAnsi="Times New Roman" w:cs="Times New Roman"/>
          <w:sz w:val="28"/>
          <w:szCs w:val="28"/>
        </w:rPr>
        <w:t xml:space="preserve">при слиянии </w:t>
      </w:r>
      <w:r>
        <w:rPr>
          <w:rFonts w:ascii="Times New Roman" w:hAnsi="Times New Roman" w:cs="Times New Roman"/>
          <w:sz w:val="28"/>
          <w:szCs w:val="28"/>
        </w:rPr>
        <w:t xml:space="preserve">муниципального </w:t>
      </w:r>
      <w:r w:rsidRPr="00DD7A2F">
        <w:rPr>
          <w:rFonts w:ascii="Times New Roman" w:hAnsi="Times New Roman" w:cs="Times New Roman"/>
          <w:sz w:val="28"/>
          <w:szCs w:val="28"/>
        </w:rPr>
        <w:t xml:space="preserve">казенного и </w:t>
      </w:r>
      <w:r>
        <w:rPr>
          <w:rFonts w:ascii="Times New Roman" w:hAnsi="Times New Roman" w:cs="Times New Roman"/>
          <w:sz w:val="28"/>
          <w:szCs w:val="28"/>
        </w:rPr>
        <w:t xml:space="preserve">муниципального </w:t>
      </w:r>
      <w:r w:rsidRPr="00DD7A2F">
        <w:rPr>
          <w:rFonts w:ascii="Times New Roman" w:hAnsi="Times New Roman" w:cs="Times New Roman"/>
          <w:sz w:val="28"/>
          <w:szCs w:val="28"/>
        </w:rPr>
        <w:t xml:space="preserve">бюджетного (автономного) учреждений – с учетом объемов бюджетных ассигнований, предусмотренных для обеспечения деятельности реорганизуемого казенного учреждения, и объемов субсидии, предоставленной реорганизуемому бюджетному </w:t>
      </w:r>
      <w:r>
        <w:rPr>
          <w:rFonts w:ascii="Times New Roman" w:hAnsi="Times New Roman" w:cs="Times New Roman"/>
          <w:sz w:val="28"/>
          <w:szCs w:val="28"/>
        </w:rPr>
        <w:t xml:space="preserve">(автономному) </w:t>
      </w:r>
      <w:r w:rsidRPr="00DD7A2F">
        <w:rPr>
          <w:rFonts w:ascii="Times New Roman" w:hAnsi="Times New Roman" w:cs="Times New Roman"/>
          <w:sz w:val="28"/>
          <w:szCs w:val="28"/>
        </w:rPr>
        <w:t>учреждению, путем их суммирования;</w:t>
      </w:r>
    </w:p>
    <w:p w:rsidR="005C03C8" w:rsidRPr="00DD7A2F" w:rsidRDefault="005C03C8" w:rsidP="00543807">
      <w:pPr>
        <w:pStyle w:val="ConsPlusNormal"/>
        <w:numPr>
          <w:ilvl w:val="0"/>
          <w:numId w:val="11"/>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 xml:space="preserve">в форме выделения - объем субсидии, предоставляемой </w:t>
      </w:r>
      <w:r>
        <w:rPr>
          <w:rFonts w:ascii="Times New Roman" w:hAnsi="Times New Roman" w:cs="Times New Roman"/>
          <w:sz w:val="28"/>
          <w:szCs w:val="28"/>
        </w:rPr>
        <w:t xml:space="preserve">муниципальному  </w:t>
      </w:r>
      <w:r w:rsidRPr="00DD7A2F">
        <w:rPr>
          <w:rFonts w:ascii="Times New Roman" w:hAnsi="Times New Roman" w:cs="Times New Roman"/>
          <w:sz w:val="28"/>
          <w:szCs w:val="28"/>
        </w:rPr>
        <w:t>бюджетно</w:t>
      </w:r>
      <w:r>
        <w:rPr>
          <w:rFonts w:ascii="Times New Roman" w:hAnsi="Times New Roman" w:cs="Times New Roman"/>
          <w:sz w:val="28"/>
          <w:szCs w:val="28"/>
        </w:rPr>
        <w:t>му</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втономно</w:t>
      </w:r>
      <w:r>
        <w:rPr>
          <w:rFonts w:ascii="Times New Roman" w:hAnsi="Times New Roman" w:cs="Times New Roman"/>
          <w:sz w:val="28"/>
          <w:szCs w:val="28"/>
        </w:rPr>
        <w:t>му)</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DD7A2F">
        <w:rPr>
          <w:rFonts w:ascii="Times New Roman" w:hAnsi="Times New Roman" w:cs="Times New Roman"/>
          <w:sz w:val="28"/>
          <w:szCs w:val="28"/>
        </w:rPr>
        <w:t xml:space="preserve">, реорганизованному путем выделения из него других учреждений, подлежит уменьшению на объем субсидий (бюджетных ассигнований), предоставляемых вновь возникшим юридическим </w:t>
      </w:r>
      <w:r w:rsidRPr="00DD7A2F">
        <w:rPr>
          <w:rFonts w:ascii="Times New Roman" w:hAnsi="Times New Roman" w:cs="Times New Roman"/>
          <w:sz w:val="28"/>
          <w:szCs w:val="28"/>
        </w:rPr>
        <w:lastRenderedPageBreak/>
        <w:t>лицам;</w:t>
      </w:r>
    </w:p>
    <w:p w:rsidR="005C03C8" w:rsidRPr="00DD7A2F" w:rsidRDefault="005C03C8" w:rsidP="005C03C8">
      <w:pPr>
        <w:pStyle w:val="ConsPlusNormal"/>
        <w:numPr>
          <w:ilvl w:val="0"/>
          <w:numId w:val="11"/>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 xml:space="preserve">в форме разделения - объем субсидии (бюджетных ассигнований), предоставляемой вновь возникшим юридическим лицам, формируется путем разделения объема субсидии (бюджетных ассигнований), предоставленной </w:t>
      </w:r>
      <w:r>
        <w:rPr>
          <w:rFonts w:ascii="Times New Roman" w:hAnsi="Times New Roman" w:cs="Times New Roman"/>
          <w:sz w:val="28"/>
          <w:szCs w:val="28"/>
        </w:rPr>
        <w:t xml:space="preserve">муниципальному  </w:t>
      </w:r>
      <w:r w:rsidRPr="00DD7A2F">
        <w:rPr>
          <w:rFonts w:ascii="Times New Roman" w:hAnsi="Times New Roman" w:cs="Times New Roman"/>
          <w:sz w:val="28"/>
          <w:szCs w:val="28"/>
        </w:rPr>
        <w:t>бюджетно</w:t>
      </w:r>
      <w:r>
        <w:rPr>
          <w:rFonts w:ascii="Times New Roman" w:hAnsi="Times New Roman" w:cs="Times New Roman"/>
          <w:sz w:val="28"/>
          <w:szCs w:val="28"/>
        </w:rPr>
        <w:t>му</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втономно</w:t>
      </w:r>
      <w:r>
        <w:rPr>
          <w:rFonts w:ascii="Times New Roman" w:hAnsi="Times New Roman" w:cs="Times New Roman"/>
          <w:sz w:val="28"/>
          <w:szCs w:val="28"/>
        </w:rPr>
        <w:t>му)</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DD7A2F">
        <w:rPr>
          <w:rFonts w:ascii="Times New Roman" w:hAnsi="Times New Roman" w:cs="Times New Roman"/>
          <w:sz w:val="28"/>
          <w:szCs w:val="28"/>
        </w:rPr>
        <w:t>, прекращающему свою деятельность в результате реорганизации.</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5C03C8" w:rsidRPr="00DD7A2F" w:rsidRDefault="005C03C8" w:rsidP="005C03C8">
      <w:pPr>
        <w:pStyle w:val="ConsPlusNormal"/>
        <w:ind w:firstLine="539"/>
        <w:jc w:val="both"/>
        <w:rPr>
          <w:rFonts w:ascii="Times New Roman" w:hAnsi="Times New Roman" w:cs="Times New Roman"/>
          <w:sz w:val="28"/>
          <w:szCs w:val="28"/>
        </w:rPr>
      </w:pPr>
      <w:r w:rsidRPr="00DD7A2F">
        <w:rPr>
          <w:rFonts w:ascii="Times New Roman" w:hAnsi="Times New Roman" w:cs="Times New Roman"/>
          <w:sz w:val="28"/>
          <w:szCs w:val="28"/>
        </w:rPr>
        <w:t xml:space="preserve">После завершения реорганизации объем субсидий, предоставляемых реорганизованным </w:t>
      </w:r>
      <w:r>
        <w:rPr>
          <w:rFonts w:ascii="Times New Roman" w:hAnsi="Times New Roman" w:cs="Times New Roman"/>
          <w:sz w:val="28"/>
          <w:szCs w:val="28"/>
        </w:rPr>
        <w:t xml:space="preserve">муниципальным  </w:t>
      </w:r>
      <w:r w:rsidRPr="00DD7A2F">
        <w:rPr>
          <w:rFonts w:ascii="Times New Roman" w:hAnsi="Times New Roman" w:cs="Times New Roman"/>
          <w:sz w:val="28"/>
          <w:szCs w:val="28"/>
        </w:rPr>
        <w:t>бюджетн</w:t>
      </w:r>
      <w:r>
        <w:rPr>
          <w:rFonts w:ascii="Times New Roman" w:hAnsi="Times New Roman" w:cs="Times New Roman"/>
          <w:sz w:val="28"/>
          <w:szCs w:val="28"/>
        </w:rPr>
        <w:t>ым</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w:t>
      </w:r>
      <w:r>
        <w:rPr>
          <w:rFonts w:ascii="Times New Roman" w:hAnsi="Times New Roman" w:cs="Times New Roman"/>
          <w:sz w:val="28"/>
          <w:szCs w:val="28"/>
        </w:rPr>
        <w:t>ым)</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DD7A2F">
        <w:rPr>
          <w:rFonts w:ascii="Times New Roman" w:hAnsi="Times New Roman" w:cs="Times New Roman"/>
          <w:sz w:val="28"/>
          <w:szCs w:val="28"/>
        </w:rPr>
        <w:t xml:space="preserve">, за исключением </w:t>
      </w:r>
      <w:r>
        <w:rPr>
          <w:rFonts w:ascii="Times New Roman" w:hAnsi="Times New Roman" w:cs="Times New Roman"/>
          <w:sz w:val="28"/>
          <w:szCs w:val="28"/>
        </w:rPr>
        <w:t xml:space="preserve">муниципальных  </w:t>
      </w:r>
      <w:r w:rsidRPr="00DD7A2F">
        <w:rPr>
          <w:rFonts w:ascii="Times New Roman" w:hAnsi="Times New Roman" w:cs="Times New Roman"/>
          <w:sz w:val="28"/>
          <w:szCs w:val="28"/>
        </w:rPr>
        <w:t>бюджетн</w:t>
      </w:r>
      <w:r>
        <w:rPr>
          <w:rFonts w:ascii="Times New Roman" w:hAnsi="Times New Roman" w:cs="Times New Roman"/>
          <w:sz w:val="28"/>
          <w:szCs w:val="28"/>
        </w:rPr>
        <w:t>ых</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w:t>
      </w:r>
      <w:r>
        <w:rPr>
          <w:rFonts w:ascii="Times New Roman" w:hAnsi="Times New Roman" w:cs="Times New Roman"/>
          <w:sz w:val="28"/>
          <w:szCs w:val="28"/>
        </w:rPr>
        <w:t>ых)</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D7A2F">
        <w:rPr>
          <w:rFonts w:ascii="Times New Roman" w:hAnsi="Times New Roman" w:cs="Times New Roman"/>
          <w:sz w:val="28"/>
          <w:szCs w:val="28"/>
        </w:rPr>
        <w:t xml:space="preserve">, прекращающих свою деятельность в результате реорганизации, должен соответствовать объему субсидии, предоставленной </w:t>
      </w:r>
      <w:r>
        <w:rPr>
          <w:rFonts w:ascii="Times New Roman" w:hAnsi="Times New Roman" w:cs="Times New Roman"/>
          <w:sz w:val="28"/>
          <w:szCs w:val="28"/>
        </w:rPr>
        <w:t xml:space="preserve">муниципальному  </w:t>
      </w:r>
      <w:r w:rsidRPr="00DD7A2F">
        <w:rPr>
          <w:rFonts w:ascii="Times New Roman" w:hAnsi="Times New Roman" w:cs="Times New Roman"/>
          <w:sz w:val="28"/>
          <w:szCs w:val="28"/>
        </w:rPr>
        <w:t>бюджетно</w:t>
      </w:r>
      <w:r>
        <w:rPr>
          <w:rFonts w:ascii="Times New Roman" w:hAnsi="Times New Roman" w:cs="Times New Roman"/>
          <w:sz w:val="28"/>
          <w:szCs w:val="28"/>
        </w:rPr>
        <w:t>му</w:t>
      </w:r>
      <w:r w:rsidRPr="00DD7A2F">
        <w:rPr>
          <w:rFonts w:ascii="Times New Roman" w:hAnsi="Times New Roman" w:cs="Times New Roman"/>
          <w:sz w:val="28"/>
          <w:szCs w:val="28"/>
        </w:rPr>
        <w:t xml:space="preserve"> </w:t>
      </w:r>
      <w:r>
        <w:rPr>
          <w:rFonts w:ascii="Times New Roman" w:hAnsi="Times New Roman" w:cs="Times New Roman"/>
          <w:sz w:val="28"/>
          <w:szCs w:val="28"/>
        </w:rPr>
        <w:t>(а</w:t>
      </w:r>
      <w:r w:rsidRPr="00DD7A2F">
        <w:rPr>
          <w:rFonts w:ascii="Times New Roman" w:hAnsi="Times New Roman" w:cs="Times New Roman"/>
          <w:sz w:val="28"/>
          <w:szCs w:val="28"/>
        </w:rPr>
        <w:t>втономно</w:t>
      </w:r>
      <w:r>
        <w:rPr>
          <w:rFonts w:ascii="Times New Roman" w:hAnsi="Times New Roman" w:cs="Times New Roman"/>
          <w:sz w:val="28"/>
          <w:szCs w:val="28"/>
        </w:rPr>
        <w:t>му)</w:t>
      </w:r>
      <w:r w:rsidRPr="00DD7A2F">
        <w:rPr>
          <w:rFonts w:ascii="Times New Roman" w:hAnsi="Times New Roman" w:cs="Times New Roman"/>
          <w:sz w:val="28"/>
          <w:szCs w:val="28"/>
        </w:rPr>
        <w:t xml:space="preserve"> учреждени</w:t>
      </w:r>
      <w:r>
        <w:rPr>
          <w:rFonts w:ascii="Times New Roman" w:hAnsi="Times New Roman" w:cs="Times New Roman"/>
          <w:sz w:val="28"/>
          <w:szCs w:val="28"/>
        </w:rPr>
        <w:t>ю</w:t>
      </w:r>
      <w:r w:rsidRPr="00DD7A2F">
        <w:rPr>
          <w:rFonts w:ascii="Times New Roman" w:hAnsi="Times New Roman" w:cs="Times New Roman"/>
          <w:sz w:val="28"/>
          <w:szCs w:val="28"/>
        </w:rPr>
        <w:t xml:space="preserve"> до начала реорганизации.</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26. Предоставление муниципальному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5C03C8" w:rsidRPr="00DD7A2F" w:rsidRDefault="005C03C8" w:rsidP="005C03C8">
      <w:pPr>
        <w:pStyle w:val="ConsPlusNormal"/>
        <w:ind w:firstLine="540"/>
        <w:jc w:val="both"/>
        <w:rPr>
          <w:rFonts w:ascii="Times New Roman" w:hAnsi="Times New Roman" w:cs="Times New Roman"/>
          <w:sz w:val="28"/>
          <w:szCs w:val="28"/>
        </w:rPr>
      </w:pPr>
      <w:bookmarkStart w:id="23" w:name="P232"/>
      <w:bookmarkEnd w:id="23"/>
      <w:r w:rsidRPr="00DD7A2F">
        <w:rPr>
          <w:rFonts w:ascii="Times New Roman" w:hAnsi="Times New Roman" w:cs="Times New Roman"/>
          <w:sz w:val="28"/>
          <w:szCs w:val="28"/>
        </w:rPr>
        <w:t xml:space="preserve">27. Перечисление субсидии осуществляется в соответствии с графиком, содержащимся в Соглашении или правовых актах, указанных в </w:t>
      </w:r>
      <w:hyperlink w:anchor="P216" w:history="1">
        <w:r w:rsidRPr="00DD7A2F">
          <w:rPr>
            <w:rFonts w:ascii="Times New Roman" w:hAnsi="Times New Roman" w:cs="Times New Roman"/>
            <w:sz w:val="28"/>
            <w:szCs w:val="28"/>
          </w:rPr>
          <w:t>пунктах 2</w:t>
        </w:r>
      </w:hyperlink>
      <w:r w:rsidRPr="00DD7A2F">
        <w:rPr>
          <w:rFonts w:ascii="Times New Roman" w:hAnsi="Times New Roman" w:cs="Times New Roman"/>
          <w:sz w:val="28"/>
          <w:szCs w:val="28"/>
        </w:rPr>
        <w:t>3 и 26 Положения.</w:t>
      </w:r>
    </w:p>
    <w:p w:rsidR="005C03C8" w:rsidRPr="002B1D8E" w:rsidRDefault="005C03C8" w:rsidP="005C03C8">
      <w:pPr>
        <w:pStyle w:val="ConsPlusNormal"/>
        <w:ind w:firstLine="540"/>
        <w:jc w:val="both"/>
        <w:rPr>
          <w:rFonts w:ascii="Times New Roman" w:hAnsi="Times New Roman" w:cs="Times New Roman"/>
          <w:sz w:val="28"/>
          <w:szCs w:val="28"/>
        </w:rPr>
      </w:pPr>
      <w:bookmarkStart w:id="24" w:name="P234"/>
      <w:bookmarkEnd w:id="24"/>
      <w:r w:rsidRPr="003F1E42">
        <w:rPr>
          <w:rFonts w:ascii="Times New Roman" w:hAnsi="Times New Roman" w:cs="Times New Roman"/>
          <w:sz w:val="28"/>
          <w:szCs w:val="28"/>
        </w:rPr>
        <w:t xml:space="preserve">28.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w:t>
      </w:r>
      <w:r w:rsidR="003F1E42" w:rsidRPr="003F1E42">
        <w:rPr>
          <w:rFonts w:ascii="Times New Roman" w:hAnsi="Times New Roman" w:cs="Times New Roman"/>
          <w:sz w:val="28"/>
          <w:szCs w:val="28"/>
        </w:rPr>
        <w:t xml:space="preserve">казенным </w:t>
      </w:r>
      <w:r w:rsidRPr="003F1E42">
        <w:rPr>
          <w:rFonts w:ascii="Times New Roman" w:hAnsi="Times New Roman" w:cs="Times New Roman"/>
          <w:sz w:val="28"/>
          <w:szCs w:val="28"/>
        </w:rPr>
        <w:t>учреждением предварительного</w:t>
      </w:r>
      <w:r w:rsidRPr="002B1D8E">
        <w:rPr>
          <w:rFonts w:ascii="Times New Roman" w:hAnsi="Times New Roman" w:cs="Times New Roman"/>
          <w:sz w:val="28"/>
          <w:szCs w:val="28"/>
        </w:rPr>
        <w:t xml:space="preserve"> отчета о выполнении муниципального задания за соответствующий финансовый год, составленного по форме, аналогичной форме </w:t>
      </w:r>
      <w:hyperlink w:anchor="P1083" w:history="1">
        <w:r w:rsidRPr="002B1D8E">
          <w:rPr>
            <w:rFonts w:ascii="Times New Roman" w:hAnsi="Times New Roman" w:cs="Times New Roman"/>
            <w:sz w:val="28"/>
            <w:szCs w:val="28"/>
          </w:rPr>
          <w:t>отчета</w:t>
        </w:r>
      </w:hyperlink>
      <w:r w:rsidRPr="002B1D8E">
        <w:rPr>
          <w:rFonts w:ascii="Times New Roman" w:hAnsi="Times New Roman" w:cs="Times New Roman"/>
          <w:sz w:val="28"/>
          <w:szCs w:val="28"/>
        </w:rPr>
        <w:t xml:space="preserve"> о выполнении муниципального задани</w:t>
      </w:r>
      <w:r>
        <w:rPr>
          <w:rFonts w:ascii="Times New Roman" w:hAnsi="Times New Roman" w:cs="Times New Roman"/>
          <w:sz w:val="28"/>
          <w:szCs w:val="28"/>
        </w:rPr>
        <w:t>я, предусмотренной приложением №</w:t>
      </w:r>
      <w:r w:rsidRPr="002B1D8E">
        <w:rPr>
          <w:rFonts w:ascii="Times New Roman" w:hAnsi="Times New Roman" w:cs="Times New Roman"/>
          <w:sz w:val="28"/>
          <w:szCs w:val="28"/>
        </w:rPr>
        <w:t xml:space="preserve">3 к Положению.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2B1D8E">
        <w:rPr>
          <w:rFonts w:ascii="Times New Roman" w:hAnsi="Times New Roman" w:cs="Times New Roman"/>
          <w:sz w:val="28"/>
          <w:szCs w:val="28"/>
        </w:rPr>
        <w:t>оценки достижения плановых показателей годового объема оказания муниципальных</w:t>
      </w:r>
      <w:proofErr w:type="gramEnd"/>
      <w:r w:rsidRPr="002B1D8E">
        <w:rPr>
          <w:rFonts w:ascii="Times New Roman" w:hAnsi="Times New Roman" w:cs="Times New Roman"/>
          <w:sz w:val="28"/>
          <w:szCs w:val="28"/>
        </w:rPr>
        <w:t xml:space="preserve"> услуг (выполнения работ),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C03C8" w:rsidRPr="002B1D8E" w:rsidRDefault="005C03C8" w:rsidP="005C03C8">
      <w:pPr>
        <w:pStyle w:val="ConsPlusNormal"/>
        <w:ind w:firstLine="540"/>
        <w:jc w:val="both"/>
        <w:rPr>
          <w:rFonts w:ascii="Times New Roman" w:hAnsi="Times New Roman" w:cs="Times New Roman"/>
          <w:sz w:val="28"/>
          <w:szCs w:val="28"/>
        </w:rPr>
      </w:pPr>
      <w:proofErr w:type="gramStart"/>
      <w:r w:rsidRPr="002B1D8E">
        <w:rPr>
          <w:rFonts w:ascii="Times New Roman" w:hAnsi="Times New Roman" w:cs="Times New Roman"/>
          <w:sz w:val="28"/>
          <w:szCs w:val="28"/>
        </w:rPr>
        <w:t xml:space="preserve">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муниципального </w:t>
      </w:r>
      <w:r w:rsidR="003F1E42">
        <w:rPr>
          <w:rFonts w:ascii="Times New Roman" w:hAnsi="Times New Roman" w:cs="Times New Roman"/>
          <w:sz w:val="28"/>
          <w:szCs w:val="28"/>
        </w:rPr>
        <w:t>образования</w:t>
      </w:r>
      <w:r w:rsidRPr="002B1D8E">
        <w:rPr>
          <w:rFonts w:ascii="Times New Roman" w:hAnsi="Times New Roman" w:cs="Times New Roman"/>
          <w:sz w:val="28"/>
          <w:szCs w:val="28"/>
        </w:rPr>
        <w:t xml:space="preserve">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roofErr w:type="gramEnd"/>
    </w:p>
    <w:p w:rsidR="005C03C8" w:rsidRPr="002B1D8E" w:rsidRDefault="005C03C8" w:rsidP="005C03C8">
      <w:pPr>
        <w:pStyle w:val="ConsPlusNormal"/>
        <w:ind w:firstLine="540"/>
        <w:jc w:val="both"/>
        <w:rPr>
          <w:rFonts w:ascii="Times New Roman" w:hAnsi="Times New Roman" w:cs="Times New Roman"/>
          <w:sz w:val="28"/>
          <w:szCs w:val="28"/>
        </w:rPr>
      </w:pPr>
      <w:r w:rsidRPr="002B1D8E">
        <w:rPr>
          <w:rFonts w:ascii="Times New Roman" w:hAnsi="Times New Roman" w:cs="Times New Roman"/>
          <w:sz w:val="28"/>
          <w:szCs w:val="28"/>
        </w:rPr>
        <w:lastRenderedPageBreak/>
        <w:t xml:space="preserve">Расчет объема субсидии, подлежащей возврату в бюджет муниципального </w:t>
      </w:r>
      <w:r w:rsidR="003F1E42">
        <w:rPr>
          <w:rFonts w:ascii="Times New Roman" w:hAnsi="Times New Roman" w:cs="Times New Roman"/>
          <w:sz w:val="28"/>
          <w:szCs w:val="28"/>
        </w:rPr>
        <w:t>образования</w:t>
      </w:r>
      <w:r w:rsidRPr="002B1D8E">
        <w:rPr>
          <w:rFonts w:ascii="Times New Roman" w:hAnsi="Times New Roman" w:cs="Times New Roman"/>
          <w:sz w:val="28"/>
          <w:szCs w:val="28"/>
        </w:rPr>
        <w:t>,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5C03C8" w:rsidRPr="002B1D8E" w:rsidRDefault="005C03C8" w:rsidP="005C03C8">
      <w:pPr>
        <w:pStyle w:val="ConsPlusNormal"/>
        <w:ind w:firstLine="540"/>
        <w:jc w:val="both"/>
        <w:rPr>
          <w:rFonts w:ascii="Times New Roman" w:hAnsi="Times New Roman" w:cs="Times New Roman"/>
          <w:sz w:val="28"/>
          <w:szCs w:val="28"/>
        </w:rPr>
      </w:pPr>
      <w:r w:rsidRPr="002B1D8E">
        <w:rPr>
          <w:rFonts w:ascii="Times New Roman" w:hAnsi="Times New Roman" w:cs="Times New Roman"/>
          <w:sz w:val="28"/>
          <w:szCs w:val="28"/>
        </w:rPr>
        <w:t>Муниципальные бюджетные</w:t>
      </w:r>
      <w:r w:rsidR="005A7086">
        <w:rPr>
          <w:rFonts w:ascii="Times New Roman" w:hAnsi="Times New Roman" w:cs="Times New Roman"/>
          <w:sz w:val="28"/>
          <w:szCs w:val="28"/>
        </w:rPr>
        <w:t xml:space="preserve"> (</w:t>
      </w:r>
      <w:proofErr w:type="gramStart"/>
      <w:r w:rsidR="005A7086">
        <w:rPr>
          <w:rFonts w:ascii="Times New Roman" w:hAnsi="Times New Roman" w:cs="Times New Roman"/>
          <w:sz w:val="28"/>
          <w:szCs w:val="28"/>
        </w:rPr>
        <w:t>автономное</w:t>
      </w:r>
      <w:proofErr w:type="gramEnd"/>
      <w:r w:rsidR="005A7086">
        <w:rPr>
          <w:rFonts w:ascii="Times New Roman" w:hAnsi="Times New Roman" w:cs="Times New Roman"/>
          <w:sz w:val="28"/>
          <w:szCs w:val="28"/>
        </w:rPr>
        <w:t>)</w:t>
      </w:r>
      <w:r w:rsidRPr="002B1D8E">
        <w:rPr>
          <w:rFonts w:ascii="Times New Roman" w:hAnsi="Times New Roman" w:cs="Times New Roman"/>
          <w:sz w:val="28"/>
          <w:szCs w:val="28"/>
        </w:rPr>
        <w:t xml:space="preserve"> учреждения обеспечивают возврат в бюджет муниципального </w:t>
      </w:r>
      <w:r w:rsidR="003F1E42">
        <w:rPr>
          <w:rFonts w:ascii="Times New Roman" w:hAnsi="Times New Roman" w:cs="Times New Roman"/>
          <w:sz w:val="28"/>
          <w:szCs w:val="28"/>
        </w:rPr>
        <w:t>образования</w:t>
      </w:r>
      <w:r w:rsidRPr="002B1D8E">
        <w:rPr>
          <w:rFonts w:ascii="Times New Roman" w:hAnsi="Times New Roman" w:cs="Times New Roman"/>
          <w:sz w:val="28"/>
          <w:szCs w:val="28"/>
        </w:rPr>
        <w:t xml:space="preserve"> субсидии в объеме, рассчитанном в соответствии с положениями абзаца третьего настоящего пункта, не позднее 1 апреля текущего финансового года.</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29. Требования, установленные </w:t>
      </w:r>
      <w:hyperlink w:anchor="P232" w:history="1">
        <w:r w:rsidRPr="00DD7A2F">
          <w:rPr>
            <w:rFonts w:ascii="Times New Roman" w:hAnsi="Times New Roman" w:cs="Times New Roman"/>
            <w:sz w:val="28"/>
            <w:szCs w:val="28"/>
          </w:rPr>
          <w:t xml:space="preserve">пунктами </w:t>
        </w:r>
      </w:hyperlink>
      <w:r w:rsidRPr="00DD7A2F">
        <w:rPr>
          <w:rFonts w:ascii="Times New Roman" w:hAnsi="Times New Roman" w:cs="Times New Roman"/>
          <w:sz w:val="28"/>
          <w:szCs w:val="28"/>
        </w:rPr>
        <w:t>27 и 28 Положения, не распространяются:</w:t>
      </w:r>
    </w:p>
    <w:p w:rsidR="005C03C8" w:rsidRPr="00DD7A2F" w:rsidRDefault="005C03C8" w:rsidP="005A7086">
      <w:pPr>
        <w:pStyle w:val="ConsPlusNormal"/>
        <w:numPr>
          <w:ilvl w:val="0"/>
          <w:numId w:val="17"/>
        </w:numPr>
        <w:adjustRightInd/>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 </w:t>
      </w:r>
      <w:r w:rsidRPr="00DD7A2F">
        <w:rPr>
          <w:rFonts w:ascii="Times New Roman" w:hAnsi="Times New Roman" w:cs="Times New Roman"/>
          <w:sz w:val="28"/>
          <w:szCs w:val="28"/>
        </w:rPr>
        <w:t>муниципальное</w:t>
      </w:r>
      <w:r>
        <w:rPr>
          <w:rFonts w:ascii="Times New Roman" w:hAnsi="Times New Roman" w:cs="Times New Roman"/>
          <w:sz w:val="28"/>
          <w:szCs w:val="28"/>
        </w:rPr>
        <w:t xml:space="preserve"> бюджетное (автономное)</w:t>
      </w:r>
      <w:r w:rsidRPr="00DD7A2F">
        <w:rPr>
          <w:rFonts w:ascii="Times New Roman" w:hAnsi="Times New Roman" w:cs="Times New Roman"/>
          <w:sz w:val="28"/>
          <w:szCs w:val="28"/>
        </w:rPr>
        <w:t xml:space="preserve"> учреждение, находящееся в процессе реорганизации или ликвидации;</w:t>
      </w:r>
    </w:p>
    <w:p w:rsidR="005C03C8" w:rsidRPr="00DD7A2F" w:rsidRDefault="005C03C8" w:rsidP="005A7086">
      <w:pPr>
        <w:pStyle w:val="ConsPlusNormal"/>
        <w:numPr>
          <w:ilvl w:val="0"/>
          <w:numId w:val="17"/>
        </w:numPr>
        <w:adjustRightInd/>
        <w:ind w:left="0" w:firstLine="284"/>
        <w:jc w:val="both"/>
        <w:rPr>
          <w:rFonts w:ascii="Times New Roman" w:hAnsi="Times New Roman" w:cs="Times New Roman"/>
          <w:sz w:val="28"/>
          <w:szCs w:val="28"/>
        </w:rPr>
      </w:pPr>
      <w:proofErr w:type="gramStart"/>
      <w:r w:rsidRPr="00DD7A2F">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7 мая 2012 г. </w:t>
      </w:r>
      <w:hyperlink r:id="rId15" w:history="1">
        <w:r w:rsidRPr="00DD7A2F">
          <w:rPr>
            <w:rFonts w:ascii="Times New Roman" w:hAnsi="Times New Roman" w:cs="Times New Roman"/>
            <w:sz w:val="28"/>
            <w:szCs w:val="28"/>
          </w:rPr>
          <w:t>N 597</w:t>
        </w:r>
      </w:hyperlink>
      <w:r w:rsidRPr="00DD7A2F">
        <w:rPr>
          <w:rFonts w:ascii="Times New Roman" w:hAnsi="Times New Roman" w:cs="Times New Roman"/>
          <w:sz w:val="28"/>
          <w:szCs w:val="28"/>
        </w:rPr>
        <w:t xml:space="preserve"> "О мероприятиях по реализации муниципальной социальной политики", от 1 июня 2012 г. </w:t>
      </w:r>
      <w:hyperlink r:id="rId16" w:history="1">
        <w:r w:rsidRPr="00DD7A2F">
          <w:rPr>
            <w:rFonts w:ascii="Times New Roman" w:hAnsi="Times New Roman" w:cs="Times New Roman"/>
            <w:sz w:val="28"/>
            <w:szCs w:val="28"/>
          </w:rPr>
          <w:t>N 761</w:t>
        </w:r>
      </w:hyperlink>
      <w:r w:rsidRPr="00DD7A2F">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17" w:history="1">
        <w:r w:rsidRPr="00DD7A2F">
          <w:rPr>
            <w:rFonts w:ascii="Times New Roman" w:hAnsi="Times New Roman" w:cs="Times New Roman"/>
            <w:sz w:val="28"/>
            <w:szCs w:val="28"/>
          </w:rPr>
          <w:t>N 1688</w:t>
        </w:r>
      </w:hyperlink>
      <w:r w:rsidRPr="00DD7A2F">
        <w:rPr>
          <w:rFonts w:ascii="Times New Roman" w:hAnsi="Times New Roman" w:cs="Times New Roman"/>
          <w:sz w:val="28"/>
          <w:szCs w:val="28"/>
        </w:rPr>
        <w:t xml:space="preserve"> "О некоторых мерах по реализации муниципальной политики в</w:t>
      </w:r>
      <w:proofErr w:type="gramEnd"/>
      <w:r w:rsidRPr="00DD7A2F">
        <w:rPr>
          <w:rFonts w:ascii="Times New Roman" w:hAnsi="Times New Roman" w:cs="Times New Roman"/>
          <w:sz w:val="28"/>
          <w:szCs w:val="28"/>
        </w:rPr>
        <w:t xml:space="preserve"> сфере защиты детей-сирот и детей, оставшихся без попечения родителей";</w:t>
      </w:r>
    </w:p>
    <w:p w:rsidR="005C03C8" w:rsidRPr="00DD7A2F" w:rsidRDefault="005C03C8" w:rsidP="005A7086">
      <w:pPr>
        <w:pStyle w:val="ConsPlusNormal"/>
        <w:numPr>
          <w:ilvl w:val="0"/>
          <w:numId w:val="17"/>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на муниципальное</w:t>
      </w:r>
      <w:r>
        <w:rPr>
          <w:rFonts w:ascii="Times New Roman" w:hAnsi="Times New Roman" w:cs="Times New Roman"/>
          <w:sz w:val="28"/>
          <w:szCs w:val="28"/>
        </w:rPr>
        <w:t xml:space="preserve"> бюджетное (автономное)</w:t>
      </w:r>
      <w:r w:rsidRPr="00DD7A2F">
        <w:rPr>
          <w:rFonts w:ascii="Times New Roman" w:hAnsi="Times New Roman" w:cs="Times New Roman"/>
          <w:sz w:val="28"/>
          <w:szCs w:val="28"/>
        </w:rPr>
        <w:t xml:space="preserve">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w:t>
      </w:r>
      <w:r>
        <w:rPr>
          <w:rFonts w:ascii="Times New Roman" w:hAnsi="Times New Roman" w:cs="Times New Roman"/>
          <w:sz w:val="28"/>
          <w:szCs w:val="28"/>
        </w:rPr>
        <w:t xml:space="preserve">бюджетных (автономных) </w:t>
      </w:r>
      <w:r w:rsidRPr="00DD7A2F">
        <w:rPr>
          <w:rFonts w:ascii="Times New Roman" w:hAnsi="Times New Roman" w:cs="Times New Roman"/>
          <w:sz w:val="28"/>
          <w:szCs w:val="28"/>
        </w:rPr>
        <w:t>учреждений, не установлено иное.</w:t>
      </w:r>
    </w:p>
    <w:p w:rsidR="005C03C8" w:rsidRPr="00DD7A2F" w:rsidRDefault="005C03C8" w:rsidP="005C03C8">
      <w:pPr>
        <w:pStyle w:val="ConsPlusNormal"/>
        <w:ind w:firstLine="540"/>
        <w:jc w:val="both"/>
        <w:rPr>
          <w:rFonts w:ascii="Times New Roman" w:hAnsi="Times New Roman" w:cs="Times New Roman"/>
          <w:sz w:val="28"/>
          <w:szCs w:val="28"/>
        </w:rPr>
      </w:pPr>
      <w:bookmarkStart w:id="25" w:name="P253"/>
      <w:bookmarkEnd w:id="25"/>
      <w:r w:rsidRPr="00DD7A2F">
        <w:rPr>
          <w:rFonts w:ascii="Times New Roman" w:hAnsi="Times New Roman" w:cs="Times New Roman"/>
          <w:sz w:val="28"/>
          <w:szCs w:val="28"/>
        </w:rPr>
        <w:t xml:space="preserve">30. Муниципальные бюджетные (автономные) учреждения, </w:t>
      </w:r>
      <w:r>
        <w:rPr>
          <w:rFonts w:ascii="Times New Roman" w:hAnsi="Times New Roman" w:cs="Times New Roman"/>
          <w:sz w:val="28"/>
          <w:szCs w:val="28"/>
        </w:rPr>
        <w:t xml:space="preserve">муниципальные </w:t>
      </w:r>
      <w:r w:rsidRPr="00DD7A2F">
        <w:rPr>
          <w:rFonts w:ascii="Times New Roman" w:hAnsi="Times New Roman" w:cs="Times New Roman"/>
          <w:sz w:val="28"/>
          <w:szCs w:val="28"/>
        </w:rPr>
        <w:t xml:space="preserve">казенные учреждения представляют органам, осуществляющим функции и полномочия учредителя, </w:t>
      </w:r>
      <w:hyperlink w:anchor="P1083" w:history="1">
        <w:r w:rsidRPr="00DD7A2F">
          <w:rPr>
            <w:rFonts w:ascii="Times New Roman" w:hAnsi="Times New Roman" w:cs="Times New Roman"/>
            <w:sz w:val="28"/>
            <w:szCs w:val="28"/>
          </w:rPr>
          <w:t>отчет</w:t>
        </w:r>
      </w:hyperlink>
      <w:r w:rsidRPr="00DD7A2F">
        <w:rPr>
          <w:rFonts w:ascii="Times New Roman" w:hAnsi="Times New Roman" w:cs="Times New Roman"/>
          <w:sz w:val="28"/>
          <w:szCs w:val="28"/>
        </w:rPr>
        <w:t xml:space="preserve"> об исполнении муниципального задания по форме согласно приложению №3 к Положению в соответствии с требованиями, установленными в муниципальном задании.</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Отчет об исполнении муниципального задания представляется в срок не позднее:</w:t>
      </w:r>
    </w:p>
    <w:p w:rsidR="005C03C8" w:rsidRPr="00DD7A2F" w:rsidRDefault="005C03C8" w:rsidP="005C03C8">
      <w:pPr>
        <w:pStyle w:val="ConsPlusNormal"/>
        <w:numPr>
          <w:ilvl w:val="0"/>
          <w:numId w:val="16"/>
        </w:numPr>
        <w:adjustRightInd/>
        <w:jc w:val="both"/>
        <w:rPr>
          <w:rFonts w:ascii="Times New Roman" w:hAnsi="Times New Roman" w:cs="Times New Roman"/>
          <w:sz w:val="28"/>
          <w:szCs w:val="28"/>
        </w:rPr>
      </w:pPr>
      <w:r w:rsidRPr="00DD7A2F">
        <w:rPr>
          <w:rFonts w:ascii="Times New Roman" w:hAnsi="Times New Roman" w:cs="Times New Roman"/>
          <w:sz w:val="28"/>
          <w:szCs w:val="28"/>
        </w:rPr>
        <w:t>за отчетный год - до 01 февраля года</w:t>
      </w:r>
      <w:r>
        <w:rPr>
          <w:rFonts w:ascii="Times New Roman" w:hAnsi="Times New Roman" w:cs="Times New Roman"/>
          <w:sz w:val="28"/>
          <w:szCs w:val="28"/>
        </w:rPr>
        <w:t xml:space="preserve">, следующего за </w:t>
      </w:r>
      <w:proofErr w:type="gramStart"/>
      <w:r>
        <w:rPr>
          <w:rFonts w:ascii="Times New Roman" w:hAnsi="Times New Roman" w:cs="Times New Roman"/>
          <w:sz w:val="28"/>
          <w:szCs w:val="28"/>
        </w:rPr>
        <w:t>отчетным</w:t>
      </w:r>
      <w:proofErr w:type="gramEnd"/>
      <w:r w:rsidRPr="00DD7A2F">
        <w:rPr>
          <w:rFonts w:ascii="Times New Roman" w:hAnsi="Times New Roman" w:cs="Times New Roman"/>
          <w:sz w:val="28"/>
          <w:szCs w:val="28"/>
        </w:rPr>
        <w:t>;</w:t>
      </w:r>
    </w:p>
    <w:p w:rsidR="005C03C8" w:rsidRPr="00DD7A2F" w:rsidRDefault="005C03C8" w:rsidP="005A7086">
      <w:pPr>
        <w:pStyle w:val="ConsPlusNormal"/>
        <w:numPr>
          <w:ilvl w:val="0"/>
          <w:numId w:val="16"/>
        </w:numPr>
        <w:adjustRightInd/>
        <w:ind w:left="0" w:firstLine="900"/>
        <w:jc w:val="both"/>
        <w:rPr>
          <w:rFonts w:ascii="Times New Roman" w:hAnsi="Times New Roman" w:cs="Times New Roman"/>
          <w:sz w:val="28"/>
          <w:szCs w:val="28"/>
        </w:rPr>
      </w:pPr>
      <w:r w:rsidRPr="00DD7A2F">
        <w:rPr>
          <w:rFonts w:ascii="Times New Roman" w:hAnsi="Times New Roman" w:cs="Times New Roman"/>
          <w:sz w:val="28"/>
          <w:szCs w:val="28"/>
        </w:rPr>
        <w:t>за отчетный квартал текущего года - до 25 числа месяца, следующего за отчетным кварталом;</w:t>
      </w:r>
    </w:p>
    <w:p w:rsidR="005C03C8" w:rsidRPr="00DD7A2F" w:rsidRDefault="005C03C8" w:rsidP="005C03C8">
      <w:pPr>
        <w:pStyle w:val="ConsPlusNormal"/>
        <w:numPr>
          <w:ilvl w:val="0"/>
          <w:numId w:val="16"/>
        </w:numPr>
        <w:adjustRightInd/>
        <w:jc w:val="both"/>
        <w:rPr>
          <w:rFonts w:ascii="Times New Roman" w:hAnsi="Times New Roman" w:cs="Times New Roman"/>
          <w:sz w:val="28"/>
          <w:szCs w:val="28"/>
        </w:rPr>
      </w:pPr>
      <w:r w:rsidRPr="00DD7A2F">
        <w:rPr>
          <w:rFonts w:ascii="Times New Roman" w:hAnsi="Times New Roman" w:cs="Times New Roman"/>
          <w:sz w:val="28"/>
          <w:szCs w:val="28"/>
        </w:rPr>
        <w:t xml:space="preserve">предварительный отчет за текущий год – </w:t>
      </w:r>
      <w:r w:rsidRPr="00372598">
        <w:rPr>
          <w:rFonts w:ascii="Times New Roman" w:hAnsi="Times New Roman" w:cs="Times New Roman"/>
          <w:sz w:val="28"/>
          <w:szCs w:val="28"/>
        </w:rPr>
        <w:t>до 01 декабря</w:t>
      </w:r>
      <w:r w:rsidRPr="00DD7A2F">
        <w:rPr>
          <w:rFonts w:ascii="Times New Roman" w:hAnsi="Times New Roman" w:cs="Times New Roman"/>
          <w:sz w:val="28"/>
          <w:szCs w:val="28"/>
        </w:rPr>
        <w:t xml:space="preserve"> текущего года.</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31. Органы, осуществляющие функции и полномочия учредителя муниципальных бюджетных </w:t>
      </w:r>
      <w:r>
        <w:rPr>
          <w:rFonts w:ascii="Times New Roman" w:hAnsi="Times New Roman" w:cs="Times New Roman"/>
          <w:sz w:val="28"/>
          <w:szCs w:val="28"/>
        </w:rPr>
        <w:t>(</w:t>
      </w:r>
      <w:r w:rsidRPr="00DD7A2F">
        <w:rPr>
          <w:rFonts w:ascii="Times New Roman" w:hAnsi="Times New Roman" w:cs="Times New Roman"/>
          <w:sz w:val="28"/>
          <w:szCs w:val="28"/>
        </w:rPr>
        <w:t>автономных</w:t>
      </w:r>
      <w:r>
        <w:rPr>
          <w:rFonts w:ascii="Times New Roman" w:hAnsi="Times New Roman" w:cs="Times New Roman"/>
          <w:sz w:val="28"/>
          <w:szCs w:val="28"/>
        </w:rPr>
        <w:t>)</w:t>
      </w:r>
      <w:r w:rsidRPr="00DD7A2F">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муниципальных казенных учреждений</w:t>
      </w:r>
      <w:r w:rsidRPr="00DD7A2F">
        <w:rPr>
          <w:rFonts w:ascii="Times New Roman" w:hAnsi="Times New Roman" w:cs="Times New Roman"/>
          <w:sz w:val="28"/>
          <w:szCs w:val="28"/>
        </w:rPr>
        <w:t xml:space="preserve"> представляют в финансовое управление администрации </w:t>
      </w:r>
      <w:r w:rsidR="005A7086">
        <w:rPr>
          <w:rFonts w:ascii="Times New Roman" w:hAnsi="Times New Roman" w:cs="Times New Roman"/>
          <w:sz w:val="28"/>
          <w:szCs w:val="28"/>
        </w:rPr>
        <w:t>поселения</w:t>
      </w:r>
      <w:r w:rsidRPr="00DD7A2F">
        <w:rPr>
          <w:rFonts w:ascii="Times New Roman" w:hAnsi="Times New Roman" w:cs="Times New Roman"/>
          <w:sz w:val="28"/>
          <w:szCs w:val="28"/>
        </w:rPr>
        <w:t xml:space="preserve"> сведения об исполнении муниципального задания в срок не позднее:</w:t>
      </w:r>
    </w:p>
    <w:p w:rsidR="005C03C8" w:rsidRPr="00DD7A2F" w:rsidRDefault="005C03C8" w:rsidP="005C03C8">
      <w:pPr>
        <w:pStyle w:val="ConsPlusNormal"/>
        <w:numPr>
          <w:ilvl w:val="0"/>
          <w:numId w:val="15"/>
        </w:numPr>
        <w:adjustRightInd/>
        <w:ind w:left="1259" w:hanging="357"/>
        <w:jc w:val="both"/>
        <w:rPr>
          <w:rFonts w:ascii="Times New Roman" w:hAnsi="Times New Roman" w:cs="Times New Roman"/>
          <w:sz w:val="28"/>
          <w:szCs w:val="28"/>
        </w:rPr>
      </w:pPr>
      <w:r w:rsidRPr="00DD7A2F">
        <w:rPr>
          <w:rFonts w:ascii="Times New Roman" w:hAnsi="Times New Roman" w:cs="Times New Roman"/>
          <w:sz w:val="28"/>
          <w:szCs w:val="28"/>
        </w:rPr>
        <w:t xml:space="preserve">за отчетный год - до 05 февраля </w:t>
      </w:r>
      <w:r>
        <w:rPr>
          <w:rFonts w:ascii="Times New Roman" w:hAnsi="Times New Roman" w:cs="Times New Roman"/>
          <w:sz w:val="28"/>
          <w:szCs w:val="28"/>
        </w:rPr>
        <w:t xml:space="preserve">года, следующего за </w:t>
      </w:r>
      <w:proofErr w:type="gramStart"/>
      <w:r>
        <w:rPr>
          <w:rFonts w:ascii="Times New Roman" w:hAnsi="Times New Roman" w:cs="Times New Roman"/>
          <w:sz w:val="28"/>
          <w:szCs w:val="28"/>
        </w:rPr>
        <w:t>отчетным</w:t>
      </w:r>
      <w:proofErr w:type="gramEnd"/>
      <w:r w:rsidRPr="00DD7A2F">
        <w:rPr>
          <w:rFonts w:ascii="Times New Roman" w:hAnsi="Times New Roman" w:cs="Times New Roman"/>
          <w:sz w:val="28"/>
          <w:szCs w:val="28"/>
        </w:rPr>
        <w:t>;</w:t>
      </w:r>
    </w:p>
    <w:p w:rsidR="005C03C8" w:rsidRPr="00DD7A2F" w:rsidRDefault="005C03C8" w:rsidP="005A7086">
      <w:pPr>
        <w:pStyle w:val="ConsPlusNormal"/>
        <w:numPr>
          <w:ilvl w:val="0"/>
          <w:numId w:val="15"/>
        </w:numPr>
        <w:adjustRightInd/>
        <w:ind w:left="0" w:firstLine="902"/>
        <w:jc w:val="both"/>
        <w:rPr>
          <w:rFonts w:ascii="Times New Roman" w:hAnsi="Times New Roman" w:cs="Times New Roman"/>
          <w:sz w:val="28"/>
          <w:szCs w:val="28"/>
        </w:rPr>
      </w:pPr>
      <w:r w:rsidRPr="00DD7A2F">
        <w:rPr>
          <w:rFonts w:ascii="Times New Roman" w:hAnsi="Times New Roman" w:cs="Times New Roman"/>
          <w:sz w:val="28"/>
          <w:szCs w:val="28"/>
        </w:rPr>
        <w:t>за отчетный квартал текущего года - до 30 числа месяца, следующего за отчетным кварталом;</w:t>
      </w:r>
    </w:p>
    <w:p w:rsidR="005C03C8" w:rsidRPr="00DD7A2F" w:rsidRDefault="005C03C8" w:rsidP="005C03C8">
      <w:pPr>
        <w:pStyle w:val="ConsPlusNormal"/>
        <w:numPr>
          <w:ilvl w:val="0"/>
          <w:numId w:val="15"/>
        </w:numPr>
        <w:adjustRightInd/>
        <w:ind w:left="1259" w:hanging="357"/>
        <w:jc w:val="both"/>
        <w:rPr>
          <w:rFonts w:ascii="Times New Roman" w:hAnsi="Times New Roman" w:cs="Times New Roman"/>
          <w:sz w:val="28"/>
          <w:szCs w:val="28"/>
        </w:rPr>
      </w:pPr>
      <w:r w:rsidRPr="00DD7A2F">
        <w:rPr>
          <w:rFonts w:ascii="Times New Roman" w:hAnsi="Times New Roman" w:cs="Times New Roman"/>
          <w:sz w:val="28"/>
          <w:szCs w:val="28"/>
        </w:rPr>
        <w:t xml:space="preserve">предварительный отчет за текущий год </w:t>
      </w:r>
      <w:r w:rsidRPr="00372598">
        <w:rPr>
          <w:rFonts w:ascii="Times New Roman" w:hAnsi="Times New Roman" w:cs="Times New Roman"/>
          <w:sz w:val="28"/>
          <w:szCs w:val="28"/>
        </w:rPr>
        <w:t>– до 05 декабря</w:t>
      </w:r>
      <w:r w:rsidRPr="00DD7A2F">
        <w:rPr>
          <w:rFonts w:ascii="Times New Roman" w:hAnsi="Times New Roman" w:cs="Times New Roman"/>
          <w:sz w:val="28"/>
          <w:szCs w:val="28"/>
        </w:rPr>
        <w:t xml:space="preserve"> текущего года.</w:t>
      </w:r>
    </w:p>
    <w:p w:rsidR="005C03C8"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Сведения представляются в разрезе учреждений и установленных показателей. </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 xml:space="preserve">Отчет об исполнении муниципального задания за отчетный год и отчетный квартал включает оценку его исполнения и заключение о фактическом </w:t>
      </w:r>
      <w:r w:rsidRPr="00DD7A2F">
        <w:rPr>
          <w:rFonts w:ascii="Times New Roman" w:hAnsi="Times New Roman" w:cs="Times New Roman"/>
          <w:sz w:val="28"/>
          <w:szCs w:val="28"/>
        </w:rPr>
        <w:lastRenderedPageBreak/>
        <w:t>исполнении муниципального задания.</w:t>
      </w:r>
    </w:p>
    <w:p w:rsidR="005C03C8" w:rsidRPr="00DD7A2F" w:rsidRDefault="005C03C8" w:rsidP="005C03C8">
      <w:pPr>
        <w:pStyle w:val="ConsPlusNormal"/>
        <w:ind w:firstLine="540"/>
        <w:jc w:val="both"/>
        <w:rPr>
          <w:rFonts w:ascii="Times New Roman" w:hAnsi="Times New Roman" w:cs="Times New Roman"/>
          <w:sz w:val="28"/>
          <w:szCs w:val="28"/>
        </w:rPr>
      </w:pPr>
      <w:r w:rsidRPr="00DD7A2F">
        <w:rPr>
          <w:rFonts w:ascii="Times New Roman" w:hAnsi="Times New Roman" w:cs="Times New Roman"/>
          <w:sz w:val="28"/>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5C03C8" w:rsidRPr="00DD7A2F" w:rsidRDefault="005C03C8" w:rsidP="005C03C8">
      <w:pPr>
        <w:pStyle w:val="ConsPlusNormal"/>
        <w:ind w:firstLine="540"/>
        <w:jc w:val="both"/>
        <w:rPr>
          <w:rFonts w:ascii="Times New Roman" w:hAnsi="Times New Roman" w:cs="Times New Roman"/>
          <w:sz w:val="28"/>
          <w:szCs w:val="28"/>
        </w:rPr>
      </w:pPr>
      <w:r w:rsidRPr="007B60A4">
        <w:rPr>
          <w:rFonts w:ascii="Times New Roman" w:hAnsi="Times New Roman" w:cs="Times New Roman"/>
          <w:sz w:val="28"/>
          <w:szCs w:val="28"/>
        </w:rPr>
        <w:t>32</w:t>
      </w:r>
      <w:r w:rsidRPr="00DD7A2F">
        <w:rPr>
          <w:rFonts w:ascii="Times New Roman" w:hAnsi="Times New Roman" w:cs="Times New Roman"/>
          <w:sz w:val="28"/>
          <w:szCs w:val="28"/>
        </w:rPr>
        <w:t xml:space="preserve">. </w:t>
      </w:r>
      <w:proofErr w:type="gramStart"/>
      <w:r w:rsidRPr="00DD7A2F">
        <w:rPr>
          <w:rFonts w:ascii="Times New Roman" w:hAnsi="Times New Roman" w:cs="Times New Roman"/>
          <w:sz w:val="28"/>
          <w:szCs w:val="28"/>
        </w:rPr>
        <w:t>Контроль за</w:t>
      </w:r>
      <w:proofErr w:type="gramEnd"/>
      <w:r w:rsidRPr="00DD7A2F">
        <w:rPr>
          <w:rFonts w:ascii="Times New Roman" w:hAnsi="Times New Roman" w:cs="Times New Roman"/>
          <w:sz w:val="28"/>
          <w:szCs w:val="28"/>
        </w:rPr>
        <w:t xml:space="preserve"> выполнением муниципального задания </w:t>
      </w:r>
      <w:r>
        <w:rPr>
          <w:rFonts w:ascii="Times New Roman" w:hAnsi="Times New Roman" w:cs="Times New Roman"/>
          <w:sz w:val="28"/>
          <w:szCs w:val="28"/>
        </w:rPr>
        <w:t xml:space="preserve">муниципальными </w:t>
      </w:r>
      <w:r w:rsidRPr="00DD7A2F">
        <w:rPr>
          <w:rFonts w:ascii="Times New Roman" w:hAnsi="Times New Roman" w:cs="Times New Roman"/>
          <w:sz w:val="28"/>
          <w:szCs w:val="28"/>
        </w:rPr>
        <w:t xml:space="preserve">бюджетными (автономными) учреждениями </w:t>
      </w:r>
      <w:r>
        <w:rPr>
          <w:rFonts w:ascii="Times New Roman" w:hAnsi="Times New Roman" w:cs="Times New Roman"/>
          <w:sz w:val="28"/>
          <w:szCs w:val="28"/>
        </w:rPr>
        <w:t xml:space="preserve">и муниципальными </w:t>
      </w:r>
      <w:r w:rsidRPr="00DD7A2F">
        <w:rPr>
          <w:rFonts w:ascii="Times New Roman" w:hAnsi="Times New Roman" w:cs="Times New Roman"/>
          <w:sz w:val="28"/>
          <w:szCs w:val="28"/>
        </w:rPr>
        <w:t>казенными учреждениями  осуществляют органы, осуществляющие функции и полномочия учредителя, в соответствии с требованиями нормативно-правовых актов, регулирующих вопросы  внутреннего финансового контроля.</w:t>
      </w:r>
    </w:p>
    <w:p w:rsidR="005C03C8" w:rsidRPr="00DD7A2F" w:rsidRDefault="00250993" w:rsidP="005C03C8">
      <w:pPr>
        <w:pStyle w:val="ConsPlusNormal"/>
        <w:ind w:firstLine="539"/>
        <w:jc w:val="both"/>
        <w:rPr>
          <w:rFonts w:ascii="Times New Roman" w:hAnsi="Times New Roman" w:cs="Times New Roman"/>
          <w:sz w:val="28"/>
          <w:szCs w:val="28"/>
        </w:rPr>
      </w:pPr>
      <w:hyperlink r:id="rId18" w:history="1">
        <w:r w:rsidR="005C03C8" w:rsidRPr="00DD7A2F">
          <w:rPr>
            <w:rFonts w:ascii="Times New Roman" w:hAnsi="Times New Roman" w:cs="Times New Roman"/>
            <w:sz w:val="28"/>
            <w:szCs w:val="28"/>
          </w:rPr>
          <w:t>Правила</w:t>
        </w:r>
      </w:hyperlink>
      <w:r w:rsidR="005C03C8" w:rsidRPr="00DD7A2F">
        <w:rPr>
          <w:rFonts w:ascii="Times New Roman" w:hAnsi="Times New Roman" w:cs="Times New Roman"/>
          <w:sz w:val="28"/>
          <w:szCs w:val="28"/>
        </w:rPr>
        <w:t xml:space="preserve"> осуществления контроля  устанавливаются органами, осуществляющими функции и полномочия учредителя  и должны предусматривать в том числе:</w:t>
      </w:r>
    </w:p>
    <w:p w:rsidR="005C03C8" w:rsidRPr="00DD7A2F" w:rsidRDefault="005C03C8" w:rsidP="00671152">
      <w:pPr>
        <w:pStyle w:val="ConsPlusNormal"/>
        <w:numPr>
          <w:ilvl w:val="0"/>
          <w:numId w:val="18"/>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5C03C8" w:rsidRPr="00DD7A2F" w:rsidRDefault="005C03C8" w:rsidP="00671152">
      <w:pPr>
        <w:pStyle w:val="ConsPlusNormal"/>
        <w:numPr>
          <w:ilvl w:val="0"/>
          <w:numId w:val="18"/>
        </w:numPr>
        <w:adjustRightInd/>
        <w:ind w:left="0" w:firstLine="284"/>
        <w:jc w:val="both"/>
        <w:rPr>
          <w:rFonts w:ascii="Times New Roman" w:hAnsi="Times New Roman" w:cs="Times New Roman"/>
          <w:sz w:val="28"/>
          <w:szCs w:val="28"/>
        </w:rPr>
      </w:pPr>
      <w:r w:rsidRPr="00DD7A2F">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5C03C8" w:rsidRPr="00DD7A2F" w:rsidRDefault="005C03C8" w:rsidP="005C03C8">
      <w:pPr>
        <w:pStyle w:val="ConsPlusNormal"/>
        <w:ind w:firstLine="540"/>
        <w:jc w:val="both"/>
        <w:rPr>
          <w:rFonts w:ascii="Times New Roman" w:hAnsi="Times New Roman" w:cs="Times New Roman"/>
          <w:sz w:val="28"/>
          <w:szCs w:val="28"/>
        </w:rPr>
      </w:pPr>
    </w:p>
    <w:p w:rsidR="005C03C8" w:rsidRPr="00DD7A2F" w:rsidRDefault="005C03C8" w:rsidP="005C03C8">
      <w:pPr>
        <w:pStyle w:val="11"/>
        <w:rPr>
          <w:sz w:val="28"/>
          <w:szCs w:val="28"/>
        </w:rPr>
      </w:pPr>
    </w:p>
    <w:p w:rsidR="005C03C8" w:rsidRPr="00DD7A2F" w:rsidRDefault="005C03C8" w:rsidP="005C03C8">
      <w:pPr>
        <w:pStyle w:val="ConsPlusTitle"/>
        <w:jc w:val="center"/>
        <w:rPr>
          <w:sz w:val="28"/>
          <w:szCs w:val="28"/>
        </w:rPr>
      </w:pPr>
    </w:p>
    <w:p w:rsidR="00800C5E" w:rsidRPr="00800C5E" w:rsidRDefault="00800C5E" w:rsidP="00794807">
      <w:pPr>
        <w:shd w:val="clear" w:color="auto" w:fill="FFFFFF"/>
        <w:spacing w:after="150"/>
        <w:contextualSpacing/>
        <w:jc w:val="both"/>
        <w:rPr>
          <w:color w:val="000000"/>
        </w:rPr>
      </w:pPr>
    </w:p>
    <w:sectPr w:rsidR="00800C5E" w:rsidRPr="00800C5E" w:rsidSect="00E03FE7">
      <w:pgSz w:w="11906" w:h="16838"/>
      <w:pgMar w:top="426"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7B23D82"/>
    <w:multiLevelType w:val="hybridMultilevel"/>
    <w:tmpl w:val="C37C0CE4"/>
    <w:lvl w:ilvl="0" w:tplc="44BE9CC0">
      <w:start w:val="178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D0E4A65"/>
    <w:multiLevelType w:val="multilevel"/>
    <w:tmpl w:val="9322EB60"/>
    <w:lvl w:ilvl="0">
      <w:start w:val="1"/>
      <w:numFmt w:val="decimal"/>
      <w:lvlText w:val="%1."/>
      <w:lvlJc w:val="left"/>
      <w:pPr>
        <w:ind w:left="1455" w:hanging="1455"/>
      </w:pPr>
      <w:rPr>
        <w:rFonts w:hint="default"/>
      </w:rPr>
    </w:lvl>
    <w:lvl w:ilvl="1">
      <w:start w:val="1"/>
      <w:numFmt w:val="decimal"/>
      <w:lvlText w:val="%1.%2."/>
      <w:lvlJc w:val="left"/>
      <w:pPr>
        <w:ind w:left="2306" w:hanging="1455"/>
      </w:pPr>
      <w:rPr>
        <w:rFonts w:hint="default"/>
      </w:rPr>
    </w:lvl>
    <w:lvl w:ilvl="2">
      <w:start w:val="1"/>
      <w:numFmt w:val="decimal"/>
      <w:lvlText w:val="%1.%2.%3."/>
      <w:lvlJc w:val="left"/>
      <w:pPr>
        <w:ind w:left="3157" w:hanging="1455"/>
      </w:pPr>
      <w:rPr>
        <w:rFonts w:hint="default"/>
      </w:rPr>
    </w:lvl>
    <w:lvl w:ilvl="3">
      <w:start w:val="1"/>
      <w:numFmt w:val="decimal"/>
      <w:lvlText w:val="%1.%2.%3.%4."/>
      <w:lvlJc w:val="left"/>
      <w:pPr>
        <w:ind w:left="4008" w:hanging="1455"/>
      </w:pPr>
      <w:rPr>
        <w:rFonts w:hint="default"/>
      </w:rPr>
    </w:lvl>
    <w:lvl w:ilvl="4">
      <w:start w:val="1"/>
      <w:numFmt w:val="decimal"/>
      <w:lvlText w:val="%1.%2.%3.%4.%5."/>
      <w:lvlJc w:val="left"/>
      <w:pPr>
        <w:ind w:left="4859" w:hanging="1455"/>
      </w:pPr>
      <w:rPr>
        <w:rFonts w:hint="default"/>
      </w:rPr>
    </w:lvl>
    <w:lvl w:ilvl="5">
      <w:start w:val="1"/>
      <w:numFmt w:val="decimal"/>
      <w:lvlText w:val="%1.%2.%3.%4.%5.%6."/>
      <w:lvlJc w:val="left"/>
      <w:pPr>
        <w:ind w:left="5710" w:hanging="145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E8C092E"/>
    <w:multiLevelType w:val="hybridMultilevel"/>
    <w:tmpl w:val="9516FB0C"/>
    <w:lvl w:ilvl="0" w:tplc="CADA8D2C">
      <w:start w:val="1789"/>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024332C"/>
    <w:multiLevelType w:val="hybridMultilevel"/>
    <w:tmpl w:val="3E9C6606"/>
    <w:lvl w:ilvl="0" w:tplc="103AFE7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2F796C36"/>
    <w:multiLevelType w:val="hybridMultilevel"/>
    <w:tmpl w:val="24FEA276"/>
    <w:lvl w:ilvl="0" w:tplc="44BE9CC0">
      <w:start w:val="1789"/>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98A2C8A"/>
    <w:multiLevelType w:val="hybridMultilevel"/>
    <w:tmpl w:val="E0CEBA82"/>
    <w:lvl w:ilvl="0" w:tplc="CADA8D2C">
      <w:start w:val="178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31409AD"/>
    <w:multiLevelType w:val="hybridMultilevel"/>
    <w:tmpl w:val="DA7A1CE8"/>
    <w:lvl w:ilvl="0" w:tplc="DA20B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89B2150"/>
    <w:multiLevelType w:val="hybridMultilevel"/>
    <w:tmpl w:val="2EA2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090563"/>
    <w:multiLevelType w:val="hybridMultilevel"/>
    <w:tmpl w:val="D304E76A"/>
    <w:lvl w:ilvl="0" w:tplc="CADA8D2C">
      <w:start w:val="178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5A2105"/>
    <w:multiLevelType w:val="hybridMultilevel"/>
    <w:tmpl w:val="F246F2D2"/>
    <w:lvl w:ilvl="0" w:tplc="44BE9CC0">
      <w:start w:val="1789"/>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6F65BD5"/>
    <w:multiLevelType w:val="hybridMultilevel"/>
    <w:tmpl w:val="6C0809C8"/>
    <w:lvl w:ilvl="0" w:tplc="44BE9CC0">
      <w:start w:val="178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DF128D5"/>
    <w:multiLevelType w:val="hybridMultilevel"/>
    <w:tmpl w:val="99C6D974"/>
    <w:lvl w:ilvl="0" w:tplc="E00CCA82">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4DC1E91"/>
    <w:multiLevelType w:val="multilevel"/>
    <w:tmpl w:val="BD4C9CF2"/>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6D146EEF"/>
    <w:multiLevelType w:val="hybridMultilevel"/>
    <w:tmpl w:val="2DE286E8"/>
    <w:lvl w:ilvl="0" w:tplc="CADA8D2C">
      <w:start w:val="1789"/>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1B75176"/>
    <w:multiLevelType w:val="hybridMultilevel"/>
    <w:tmpl w:val="E34EBB60"/>
    <w:lvl w:ilvl="0" w:tplc="44BE9CC0">
      <w:start w:val="1789"/>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7B233A96"/>
    <w:multiLevelType w:val="hybridMultilevel"/>
    <w:tmpl w:val="5686ED32"/>
    <w:lvl w:ilvl="0" w:tplc="316A3B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7BDD18B8"/>
    <w:multiLevelType w:val="hybridMultilevel"/>
    <w:tmpl w:val="5EE63142"/>
    <w:lvl w:ilvl="0" w:tplc="CADA8D2C">
      <w:start w:val="1789"/>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2"/>
  </w:num>
  <w:num w:numId="2">
    <w:abstractNumId w:val="4"/>
  </w:num>
  <w:num w:numId="3">
    <w:abstractNumId w:val="0"/>
  </w:num>
  <w:num w:numId="4">
    <w:abstractNumId w:val="2"/>
  </w:num>
  <w:num w:numId="5">
    <w:abstractNumId w:val="13"/>
  </w:num>
  <w:num w:numId="6">
    <w:abstractNumId w:val="8"/>
  </w:num>
  <w:num w:numId="7">
    <w:abstractNumId w:val="7"/>
  </w:num>
  <w:num w:numId="8">
    <w:abstractNumId w:val="16"/>
  </w:num>
  <w:num w:numId="9">
    <w:abstractNumId w:val="11"/>
  </w:num>
  <w:num w:numId="10">
    <w:abstractNumId w:val="1"/>
  </w:num>
  <w:num w:numId="11">
    <w:abstractNumId w:val="17"/>
  </w:num>
  <w:num w:numId="12">
    <w:abstractNumId w:val="15"/>
  </w:num>
  <w:num w:numId="13">
    <w:abstractNumId w:val="10"/>
  </w:num>
  <w:num w:numId="14">
    <w:abstractNumId w:val="5"/>
  </w:num>
  <w:num w:numId="15">
    <w:abstractNumId w:val="9"/>
  </w:num>
  <w:num w:numId="16">
    <w:abstractNumId w:val="6"/>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D723E"/>
    <w:rsid w:val="0003709D"/>
    <w:rsid w:val="00043A07"/>
    <w:rsid w:val="00047E1F"/>
    <w:rsid w:val="0005454B"/>
    <w:rsid w:val="00057DE2"/>
    <w:rsid w:val="00067DE3"/>
    <w:rsid w:val="00084437"/>
    <w:rsid w:val="00084B41"/>
    <w:rsid w:val="00085879"/>
    <w:rsid w:val="000903D2"/>
    <w:rsid w:val="000B38E6"/>
    <w:rsid w:val="000C2EB5"/>
    <w:rsid w:val="00102D15"/>
    <w:rsid w:val="0010769A"/>
    <w:rsid w:val="0012118E"/>
    <w:rsid w:val="00122CB8"/>
    <w:rsid w:val="00132EC2"/>
    <w:rsid w:val="00141C79"/>
    <w:rsid w:val="0015097D"/>
    <w:rsid w:val="00151B58"/>
    <w:rsid w:val="00166488"/>
    <w:rsid w:val="0018617A"/>
    <w:rsid w:val="00186C3D"/>
    <w:rsid w:val="00190A5B"/>
    <w:rsid w:val="001938CE"/>
    <w:rsid w:val="001961CB"/>
    <w:rsid w:val="001A35CC"/>
    <w:rsid w:val="001B1CDE"/>
    <w:rsid w:val="001C0CC5"/>
    <w:rsid w:val="001C0F46"/>
    <w:rsid w:val="001D15D0"/>
    <w:rsid w:val="001E288A"/>
    <w:rsid w:val="001F2517"/>
    <w:rsid w:val="001F4113"/>
    <w:rsid w:val="00201C0F"/>
    <w:rsid w:val="00205F35"/>
    <w:rsid w:val="00223C4F"/>
    <w:rsid w:val="0024303F"/>
    <w:rsid w:val="00244324"/>
    <w:rsid w:val="00250993"/>
    <w:rsid w:val="0025398F"/>
    <w:rsid w:val="0025651F"/>
    <w:rsid w:val="00264AD2"/>
    <w:rsid w:val="0029688F"/>
    <w:rsid w:val="002B4EC3"/>
    <w:rsid w:val="002C2E3E"/>
    <w:rsid w:val="002C51DF"/>
    <w:rsid w:val="002F3B5C"/>
    <w:rsid w:val="002F4E85"/>
    <w:rsid w:val="00304B12"/>
    <w:rsid w:val="003073DE"/>
    <w:rsid w:val="00315C5D"/>
    <w:rsid w:val="00317A80"/>
    <w:rsid w:val="00332B91"/>
    <w:rsid w:val="00361D9E"/>
    <w:rsid w:val="0036798D"/>
    <w:rsid w:val="00382A30"/>
    <w:rsid w:val="003A1CC9"/>
    <w:rsid w:val="003C0859"/>
    <w:rsid w:val="003C6239"/>
    <w:rsid w:val="003E39E2"/>
    <w:rsid w:val="003E7154"/>
    <w:rsid w:val="003F1E42"/>
    <w:rsid w:val="0040715C"/>
    <w:rsid w:val="004179B2"/>
    <w:rsid w:val="004237BD"/>
    <w:rsid w:val="0043052B"/>
    <w:rsid w:val="00440CF1"/>
    <w:rsid w:val="0045256E"/>
    <w:rsid w:val="00463949"/>
    <w:rsid w:val="0048393D"/>
    <w:rsid w:val="004B2DBE"/>
    <w:rsid w:val="004B6A6A"/>
    <w:rsid w:val="004F2DA2"/>
    <w:rsid w:val="00502314"/>
    <w:rsid w:val="00516F6F"/>
    <w:rsid w:val="00531AD7"/>
    <w:rsid w:val="00543807"/>
    <w:rsid w:val="0058368E"/>
    <w:rsid w:val="0059251C"/>
    <w:rsid w:val="005A0042"/>
    <w:rsid w:val="005A58A8"/>
    <w:rsid w:val="005A7086"/>
    <w:rsid w:val="005B22A2"/>
    <w:rsid w:val="005C03C8"/>
    <w:rsid w:val="005C5FC3"/>
    <w:rsid w:val="005C60FE"/>
    <w:rsid w:val="005D2A83"/>
    <w:rsid w:val="005E0A3C"/>
    <w:rsid w:val="005F6E7B"/>
    <w:rsid w:val="00600424"/>
    <w:rsid w:val="00603006"/>
    <w:rsid w:val="00613C55"/>
    <w:rsid w:val="00620A97"/>
    <w:rsid w:val="00626E42"/>
    <w:rsid w:val="00671152"/>
    <w:rsid w:val="006730E7"/>
    <w:rsid w:val="00676E54"/>
    <w:rsid w:val="00682482"/>
    <w:rsid w:val="006840CB"/>
    <w:rsid w:val="006A526E"/>
    <w:rsid w:val="006B5FB7"/>
    <w:rsid w:val="006D1C25"/>
    <w:rsid w:val="006D7F53"/>
    <w:rsid w:val="006E6B7F"/>
    <w:rsid w:val="006F1C14"/>
    <w:rsid w:val="00705B9C"/>
    <w:rsid w:val="00705D08"/>
    <w:rsid w:val="00713A65"/>
    <w:rsid w:val="00716BC4"/>
    <w:rsid w:val="007422C1"/>
    <w:rsid w:val="00752622"/>
    <w:rsid w:val="0077705F"/>
    <w:rsid w:val="007879FE"/>
    <w:rsid w:val="00791628"/>
    <w:rsid w:val="00794807"/>
    <w:rsid w:val="00795896"/>
    <w:rsid w:val="007A2860"/>
    <w:rsid w:val="007B291E"/>
    <w:rsid w:val="007B60A4"/>
    <w:rsid w:val="007F0E41"/>
    <w:rsid w:val="007F1DC2"/>
    <w:rsid w:val="007F4294"/>
    <w:rsid w:val="007F4559"/>
    <w:rsid w:val="00800C5E"/>
    <w:rsid w:val="00805ED8"/>
    <w:rsid w:val="0082235D"/>
    <w:rsid w:val="0082493C"/>
    <w:rsid w:val="0082545C"/>
    <w:rsid w:val="008357DA"/>
    <w:rsid w:val="00843701"/>
    <w:rsid w:val="008546B6"/>
    <w:rsid w:val="00864B31"/>
    <w:rsid w:val="00864E65"/>
    <w:rsid w:val="008718C2"/>
    <w:rsid w:val="00877DBD"/>
    <w:rsid w:val="00881715"/>
    <w:rsid w:val="008873FF"/>
    <w:rsid w:val="008917A3"/>
    <w:rsid w:val="00895BE7"/>
    <w:rsid w:val="008B0317"/>
    <w:rsid w:val="008C3746"/>
    <w:rsid w:val="008F052D"/>
    <w:rsid w:val="008F4445"/>
    <w:rsid w:val="00901A5D"/>
    <w:rsid w:val="009023DA"/>
    <w:rsid w:val="009218F7"/>
    <w:rsid w:val="009224E9"/>
    <w:rsid w:val="00930B24"/>
    <w:rsid w:val="00930C35"/>
    <w:rsid w:val="00953748"/>
    <w:rsid w:val="00983B14"/>
    <w:rsid w:val="00995827"/>
    <w:rsid w:val="00995B07"/>
    <w:rsid w:val="009E01CD"/>
    <w:rsid w:val="009E37C8"/>
    <w:rsid w:val="009F470B"/>
    <w:rsid w:val="00A34EC4"/>
    <w:rsid w:val="00A64AF9"/>
    <w:rsid w:val="00A6609D"/>
    <w:rsid w:val="00A748FA"/>
    <w:rsid w:val="00A8283A"/>
    <w:rsid w:val="00A835F7"/>
    <w:rsid w:val="00AB67A9"/>
    <w:rsid w:val="00AC0974"/>
    <w:rsid w:val="00AC1D1A"/>
    <w:rsid w:val="00AC733F"/>
    <w:rsid w:val="00AD0888"/>
    <w:rsid w:val="00AD0DD7"/>
    <w:rsid w:val="00AD723E"/>
    <w:rsid w:val="00AE135B"/>
    <w:rsid w:val="00AE6FF1"/>
    <w:rsid w:val="00AF6C0F"/>
    <w:rsid w:val="00B14025"/>
    <w:rsid w:val="00B334DA"/>
    <w:rsid w:val="00B33C4A"/>
    <w:rsid w:val="00B445C0"/>
    <w:rsid w:val="00B52E59"/>
    <w:rsid w:val="00B60ED0"/>
    <w:rsid w:val="00B74741"/>
    <w:rsid w:val="00B819C7"/>
    <w:rsid w:val="00BF59A2"/>
    <w:rsid w:val="00C25166"/>
    <w:rsid w:val="00C321E0"/>
    <w:rsid w:val="00C408B8"/>
    <w:rsid w:val="00C437F6"/>
    <w:rsid w:val="00C60DF8"/>
    <w:rsid w:val="00C64A38"/>
    <w:rsid w:val="00C77778"/>
    <w:rsid w:val="00C82032"/>
    <w:rsid w:val="00C84B60"/>
    <w:rsid w:val="00CA5C32"/>
    <w:rsid w:val="00CB2F00"/>
    <w:rsid w:val="00CB3C34"/>
    <w:rsid w:val="00CE3485"/>
    <w:rsid w:val="00CF5426"/>
    <w:rsid w:val="00CF72C5"/>
    <w:rsid w:val="00D01463"/>
    <w:rsid w:val="00D12547"/>
    <w:rsid w:val="00D20727"/>
    <w:rsid w:val="00D250A2"/>
    <w:rsid w:val="00D2699A"/>
    <w:rsid w:val="00D32530"/>
    <w:rsid w:val="00D439D8"/>
    <w:rsid w:val="00D51AF2"/>
    <w:rsid w:val="00D605CD"/>
    <w:rsid w:val="00D62BD6"/>
    <w:rsid w:val="00D813E6"/>
    <w:rsid w:val="00D87EF5"/>
    <w:rsid w:val="00DA16EF"/>
    <w:rsid w:val="00DA533E"/>
    <w:rsid w:val="00DB1FCF"/>
    <w:rsid w:val="00DB5D26"/>
    <w:rsid w:val="00DC6A89"/>
    <w:rsid w:val="00DD0F01"/>
    <w:rsid w:val="00DD3941"/>
    <w:rsid w:val="00DD487E"/>
    <w:rsid w:val="00DD57D9"/>
    <w:rsid w:val="00DE6FED"/>
    <w:rsid w:val="00E03FE7"/>
    <w:rsid w:val="00E05AEF"/>
    <w:rsid w:val="00E35179"/>
    <w:rsid w:val="00E45555"/>
    <w:rsid w:val="00E4575A"/>
    <w:rsid w:val="00E46CED"/>
    <w:rsid w:val="00E502E2"/>
    <w:rsid w:val="00E651C1"/>
    <w:rsid w:val="00E76057"/>
    <w:rsid w:val="00EA245A"/>
    <w:rsid w:val="00EB1714"/>
    <w:rsid w:val="00EB6021"/>
    <w:rsid w:val="00EC2744"/>
    <w:rsid w:val="00EC3242"/>
    <w:rsid w:val="00ED1410"/>
    <w:rsid w:val="00EE1BD3"/>
    <w:rsid w:val="00EE34B4"/>
    <w:rsid w:val="00EE5694"/>
    <w:rsid w:val="00EE64FB"/>
    <w:rsid w:val="00EE7F3B"/>
    <w:rsid w:val="00EF2A66"/>
    <w:rsid w:val="00EF62CB"/>
    <w:rsid w:val="00EF695C"/>
    <w:rsid w:val="00F122AB"/>
    <w:rsid w:val="00F13645"/>
    <w:rsid w:val="00F42AA2"/>
    <w:rsid w:val="00F42ACE"/>
    <w:rsid w:val="00F50237"/>
    <w:rsid w:val="00F57CC5"/>
    <w:rsid w:val="00F714FD"/>
    <w:rsid w:val="00F7160F"/>
    <w:rsid w:val="00F81C1C"/>
    <w:rsid w:val="00F84E61"/>
    <w:rsid w:val="00F8635C"/>
    <w:rsid w:val="00FC2819"/>
    <w:rsid w:val="00FD4F96"/>
    <w:rsid w:val="00FE6466"/>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5BE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895BE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895BE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83A"/>
    <w:pPr>
      <w:spacing w:after="120"/>
      <w:ind w:left="283"/>
    </w:pPr>
  </w:style>
  <w:style w:type="character" w:customStyle="1" w:styleId="a4">
    <w:name w:val="Основной текст с отступом Знак"/>
    <w:basedOn w:val="a0"/>
    <w:link w:val="a3"/>
    <w:rsid w:val="00A8283A"/>
    <w:rPr>
      <w:rFonts w:ascii="Times New Roman" w:eastAsia="Times New Roman" w:hAnsi="Times New Roman" w:cs="Times New Roman"/>
      <w:sz w:val="24"/>
      <w:szCs w:val="24"/>
      <w:lang w:eastAsia="ru-RU"/>
    </w:rPr>
  </w:style>
  <w:style w:type="paragraph" w:styleId="a5">
    <w:name w:val="No Spacing"/>
    <w:uiPriority w:val="1"/>
    <w:qFormat/>
    <w:rsid w:val="00A8283A"/>
    <w:pPr>
      <w:spacing w:after="0" w:line="240" w:lineRule="auto"/>
    </w:pPr>
    <w:rPr>
      <w:rFonts w:ascii="Calibri" w:eastAsia="Times New Roman" w:hAnsi="Calibri" w:cs="Times New Roman"/>
      <w:lang w:eastAsia="ru-RU"/>
    </w:rPr>
  </w:style>
  <w:style w:type="paragraph" w:styleId="a6">
    <w:name w:val="List Paragraph"/>
    <w:basedOn w:val="a"/>
    <w:uiPriority w:val="1"/>
    <w:qFormat/>
    <w:rsid w:val="00EB1714"/>
    <w:pPr>
      <w:ind w:left="720"/>
      <w:contextualSpacing/>
    </w:pPr>
  </w:style>
  <w:style w:type="paragraph" w:styleId="a7">
    <w:name w:val="Balloon Text"/>
    <w:basedOn w:val="a"/>
    <w:link w:val="a8"/>
    <w:uiPriority w:val="99"/>
    <w:semiHidden/>
    <w:unhideWhenUsed/>
    <w:rsid w:val="00F84E61"/>
    <w:rPr>
      <w:rFonts w:ascii="Segoe UI" w:hAnsi="Segoe UI" w:cs="Segoe UI"/>
      <w:sz w:val="18"/>
      <w:szCs w:val="18"/>
    </w:rPr>
  </w:style>
  <w:style w:type="character" w:customStyle="1" w:styleId="a8">
    <w:name w:val="Текст выноски Знак"/>
    <w:basedOn w:val="a0"/>
    <w:link w:val="a7"/>
    <w:uiPriority w:val="99"/>
    <w:semiHidden/>
    <w:rsid w:val="00F84E6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95BE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95BE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95BE7"/>
    <w:rPr>
      <w:rFonts w:ascii="Times New Roman" w:eastAsia="Times New Roman" w:hAnsi="Times New Roman" w:cs="Times New Roman"/>
      <w:b/>
      <w:bCs/>
      <w:sz w:val="27"/>
      <w:szCs w:val="27"/>
      <w:lang w:eastAsia="ru-RU"/>
    </w:rPr>
  </w:style>
  <w:style w:type="paragraph" w:customStyle="1" w:styleId="Default">
    <w:name w:val="Default"/>
    <w:rsid w:val="00895BE7"/>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89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95BE7"/>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895BE7"/>
    <w:rPr>
      <w:rFonts w:ascii="Arial" w:eastAsia="Calibri" w:hAnsi="Arial" w:cs="Arial"/>
      <w:sz w:val="26"/>
      <w:szCs w:val="26"/>
      <w:lang w:eastAsia="ru-RU"/>
    </w:rPr>
  </w:style>
  <w:style w:type="paragraph" w:styleId="aa">
    <w:name w:val="Normal (Web)"/>
    <w:basedOn w:val="a"/>
    <w:uiPriority w:val="99"/>
    <w:unhideWhenUsed/>
    <w:rsid w:val="00895BE7"/>
    <w:pPr>
      <w:spacing w:before="150" w:after="100" w:afterAutospacing="1"/>
      <w:ind w:firstLine="150"/>
      <w:jc w:val="both"/>
    </w:pPr>
    <w:rPr>
      <w:sz w:val="21"/>
      <w:szCs w:val="21"/>
    </w:rPr>
  </w:style>
  <w:style w:type="character" w:styleId="ab">
    <w:name w:val="Hyperlink"/>
    <w:rsid w:val="00895BE7"/>
    <w:rPr>
      <w:rFonts w:cs="Times New Roman"/>
      <w:color w:val="0000FF"/>
      <w:u w:val="single"/>
    </w:rPr>
  </w:style>
  <w:style w:type="character" w:customStyle="1" w:styleId="xbe">
    <w:name w:val="_xbe"/>
    <w:basedOn w:val="a0"/>
    <w:rsid w:val="00895BE7"/>
  </w:style>
  <w:style w:type="paragraph" w:customStyle="1" w:styleId="11">
    <w:name w:val="Обычный1"/>
    <w:rsid w:val="005C03C8"/>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C03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3037009">
      <w:bodyDiv w:val="1"/>
      <w:marLeft w:val="0"/>
      <w:marRight w:val="0"/>
      <w:marTop w:val="0"/>
      <w:marBottom w:val="0"/>
      <w:divBdr>
        <w:top w:val="none" w:sz="0" w:space="0" w:color="auto"/>
        <w:left w:val="none" w:sz="0" w:space="0" w:color="auto"/>
        <w:bottom w:val="none" w:sz="0" w:space="0" w:color="auto"/>
        <w:right w:val="none" w:sz="0" w:space="0" w:color="auto"/>
      </w:divBdr>
    </w:div>
    <w:div w:id="805007503">
      <w:bodyDiv w:val="1"/>
      <w:marLeft w:val="0"/>
      <w:marRight w:val="0"/>
      <w:marTop w:val="0"/>
      <w:marBottom w:val="0"/>
      <w:divBdr>
        <w:top w:val="none" w:sz="0" w:space="0" w:color="auto"/>
        <w:left w:val="none" w:sz="0" w:space="0" w:color="auto"/>
        <w:bottom w:val="none" w:sz="0" w:space="0" w:color="auto"/>
        <w:right w:val="none" w:sz="0" w:space="0" w:color="auto"/>
      </w:divBdr>
      <w:divsChild>
        <w:div w:id="18147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34D7A9BE8A0FFC864FF8C3548DCA486E86853D72BD94138758B730492C84440892BD9F9V0HEI" TargetMode="External"/><Relationship Id="rId13" Type="http://schemas.openxmlformats.org/officeDocument/2006/relationships/hyperlink" Target="consultantplus://offline/ref=EAB464054ADFAE9E36ABFDD8F34D1FA5679A07D3C9073CFD5AB2FBB28E9AC09E649BE407C64D9FF5C89338637A66BC0259F0A2C9CFQ9g0L" TargetMode="External"/><Relationship Id="rId18" Type="http://schemas.openxmlformats.org/officeDocument/2006/relationships/hyperlink" Target="consultantplus://offline/ref=42C3140330F0CD3A852E386A0A0F56C7734025C4180B7B60658397C53EC9A98203521E8EB6E97B4D502C9493E60A736F6A947F76EC82D690LC00G" TargetMode="External"/><Relationship Id="rId3" Type="http://schemas.openxmlformats.org/officeDocument/2006/relationships/styles" Target="styles.xml"/><Relationship Id="rId7" Type="http://schemas.openxmlformats.org/officeDocument/2006/relationships/hyperlink" Target="consultantplus://offline/ref=E4F34D7A9BE8A0FFC864FF8C3548DCA486E8685DD72AD94138758B730492C84440892BDAF904V7HCI" TargetMode="External"/><Relationship Id="rId12" Type="http://schemas.openxmlformats.org/officeDocument/2006/relationships/hyperlink" Target="consultantplus://offline/ref=EAB464054ADFAE9E36ABFDD8F34D1FA5679A07D3C9073CFD5AB2FBB28E9AC09E649BE407C64D9FF5C89338637A66BC0259F0A2C9CFQ9g0L" TargetMode="External"/><Relationship Id="rId17" Type="http://schemas.openxmlformats.org/officeDocument/2006/relationships/hyperlink" Target="consultantplus://offline/ref=EAB464054ADFAE9E36ABFDD8F34D1FA5679B02D7C5073CFD5AB2FBB28E9AC09E769BBC09C3478AA098C96F6E79Q6gDL" TargetMode="External"/><Relationship Id="rId2" Type="http://schemas.openxmlformats.org/officeDocument/2006/relationships/numbering" Target="numbering.xml"/><Relationship Id="rId16" Type="http://schemas.openxmlformats.org/officeDocument/2006/relationships/hyperlink" Target="consultantplus://offline/ref=EAB464054ADFAE9E36ABFDD8F34D1FA5649000D5C1093CFD5AB2FBB28E9AC09E769BBC09C3478AA098C96F6E79Q6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4F34D7A9BE8A0FFC864FF8C3548DCA486E8685DD72AD94138758B730492C84440892BD8FF05V7H8I"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EAB464054ADFAE9E36ABFDD8F34D1FA5649109D3C40B3CFD5AB2FBB28E9AC09E769BBC09C3478AA098C96F6E79Q6gDL" TargetMode="External"/><Relationship Id="rId10" Type="http://schemas.openxmlformats.org/officeDocument/2006/relationships/hyperlink" Target="consultantplus://offline/ref=E4F34D7A9BE8A0FFC864FF8C3548DCA486E76A5FD024D94138758B730492C84440892BDAFA0C7DAFV0H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F34D7A9BE8A0FFC864FF8C3548DCA486E86853D72BD94138758B730492C84440892BD9F9V0HFI" TargetMode="External"/><Relationship Id="rId14" Type="http://schemas.openxmlformats.org/officeDocument/2006/relationships/hyperlink" Target="consultantplus://offline/ref=EAB464054ADFAE9E36ABFDD8F34D1FA5649109D3C40B3CFD5AB2FBB28E9AC09E769BBC09C3478AA098C96F6E79Q6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99762-1E04-4A6D-8358-D465573D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2020-09-24T08:01:00Z</cp:lastPrinted>
  <dcterms:created xsi:type="dcterms:W3CDTF">2017-12-12T13:46:00Z</dcterms:created>
  <dcterms:modified xsi:type="dcterms:W3CDTF">2020-11-12T10:30:00Z</dcterms:modified>
</cp:coreProperties>
</file>